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9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6"/>
        <w:gridCol w:w="2410"/>
        <w:gridCol w:w="5872"/>
      </w:tblGrid>
      <w:tr w:rsidR="00F91F21" w:rsidRPr="00885BAA" w14:paraId="0F2097C5" w14:textId="77777777" w:rsidTr="00F91F21">
        <w:trPr>
          <w:trHeight w:val="709"/>
          <w:jc w:val="center"/>
        </w:trPr>
        <w:tc>
          <w:tcPr>
            <w:tcW w:w="5626" w:type="dxa"/>
          </w:tcPr>
          <w:p w14:paraId="7D7CD9A4" w14:textId="77777777" w:rsidR="00F91F21" w:rsidRPr="00885BAA" w:rsidRDefault="00F91F21" w:rsidP="005F4243">
            <w:pPr>
              <w:spacing w:line="300" w:lineRule="exact"/>
              <w:jc w:val="center"/>
              <w:rPr>
                <w:rFonts w:ascii="Times New Roman" w:hAnsi="Times New Roman" w:cs="Times New Roman"/>
                <w:color w:val="000000" w:themeColor="text1"/>
                <w:sz w:val="26"/>
                <w:szCs w:val="26"/>
              </w:rPr>
            </w:pPr>
            <w:r w:rsidRPr="00885BAA">
              <w:rPr>
                <w:rFonts w:ascii="Arial" w:eastAsia="Times New Roman" w:hAnsi="Arial" w:cs="Arial"/>
                <w:b/>
                <w:bCs/>
                <w:color w:val="000000" w:themeColor="text1"/>
                <w:sz w:val="18"/>
                <w:szCs w:val="18"/>
                <w:lang w:val="en"/>
              </w:rPr>
              <w:t> </w:t>
            </w:r>
            <w:r w:rsidRPr="00885BAA">
              <w:rPr>
                <w:rFonts w:ascii="Times New Roman" w:hAnsi="Times New Roman" w:cs="Times New Roman"/>
                <w:color w:val="000000" w:themeColor="text1"/>
                <w:sz w:val="26"/>
                <w:szCs w:val="26"/>
              </w:rPr>
              <w:t>UBND TỈNH BẮC NINH</w:t>
            </w:r>
          </w:p>
          <w:p w14:paraId="39B67658" w14:textId="77777777" w:rsidR="00F91F21" w:rsidRPr="00885BAA" w:rsidRDefault="00F91F21" w:rsidP="005F4243">
            <w:pPr>
              <w:spacing w:line="300" w:lineRule="exact"/>
              <w:ind w:hanging="110"/>
              <w:jc w:val="center"/>
              <w:rPr>
                <w:rFonts w:ascii="Times New Roman" w:hAnsi="Times New Roman" w:cs="Times New Roman"/>
                <w:b/>
                <w:color w:val="000000" w:themeColor="text1"/>
                <w:spacing w:val="-8"/>
                <w:sz w:val="26"/>
                <w:szCs w:val="26"/>
              </w:rPr>
            </w:pPr>
            <w:r w:rsidRPr="00885BAA">
              <w:rPr>
                <w:rFonts w:ascii="Times New Roman" w:hAnsi="Times New Roman" w:cs="Times New Roman"/>
                <w:noProof/>
                <w:color w:val="000000" w:themeColor="text1"/>
                <w:sz w:val="26"/>
                <w:szCs w:val="26"/>
              </w:rPr>
              <mc:AlternateContent>
                <mc:Choice Requires="wps">
                  <w:drawing>
                    <wp:anchor distT="0" distB="0" distL="114300" distR="114300" simplePos="0" relativeHeight="251655680" behindDoc="0" locked="0" layoutInCell="1" allowOverlap="1" wp14:anchorId="02054F04" wp14:editId="20083FB5">
                      <wp:simplePos x="0" y="0"/>
                      <wp:positionH relativeFrom="column">
                        <wp:posOffset>1344295</wp:posOffset>
                      </wp:positionH>
                      <wp:positionV relativeFrom="paragraph">
                        <wp:posOffset>208915</wp:posOffset>
                      </wp:positionV>
                      <wp:extent cx="10001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C8B97D" id="Straight Connector 4"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05.85pt,16.45pt" to="184.6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8xtQEAALcDAAAOAAAAZHJzL2Uyb0RvYy54bWysU8GO0zAQvSPxD5bvNGm1IBQ13UNXcEFQ&#10;sfABXmfcWNgea2ya9u8Zu20WLQih1V4cj/3em3njyfr26J04ACWLoZfLRSsFBI2DDftefv/24c17&#10;KVJWYVAOA/TyBEnebl6/Wk+xgxWO6AYgwSIhdVPs5Zhz7Jom6RG8SguMEPjSIHmVOaR9M5CaWN27&#10;ZtW275oJaYiEGlLi07vzpdxUfWNA5y/GJMjC9ZJry3Wluj6UtdmsVbcnFUerL2WoZ1ThlQ2cdJa6&#10;U1mJn2T/kPJWEyY0eaHRN2iM1VA9sJtl+8TN/agiVC/cnBTnNqWXk9WfDzsSdujljRRBeX6i+0zK&#10;7scsthgCNxBJ3JQ+TTF1DN+GHV2iFHdUTB8N+fJlO+JYe3uaewvHLDQfLtu2Xa7eSqGvd80jMVLK&#10;HwG9KJteOhuKbdWpw6eUORlDrxAOSiHn1HWXTw4K2IWvYNhKSVbZdYhg60gcFD//8GNZbLBWRRaK&#10;sc7NpPbfpAu20KAO1v8SZ3TNiCHPRG8D0t+y5uO1VHPGX12fvRbbDzic6kPUdvB0VGeXSS7j93tc&#10;6Y//2+YXAAAA//8DAFBLAwQUAAYACAAAACEABnMjHN4AAAAJAQAADwAAAGRycy9kb3ducmV2Lnht&#10;bEyPTU+DQBCG7yb+h82YeLMDNCktsjTGj5MeKHrwuGVHIGVnCbsF9Ne7xoMeZ+bJO8+b7xfTi4lG&#10;11mWEK8iEMS11R03Et5en262IJxXrFVvmSR8koN9cXmRq0zbmQ80Vb4RIYRdpiS03g8ZoqtbMsqt&#10;7EAcbh92NMqHcWxQj2oO4abHJIo2aFTH4UOrBrpvqT5VZyMhfXyuymF+ePkqMcWynKzfnt6lvL5a&#10;7m5BeFr8Hww/+kEdiuB0tGfWTvQSkjhOAyphnexABGC92SUgjr8LLHL836D4BgAA//8DAFBLAQIt&#10;ABQABgAIAAAAIQC2gziS/gAAAOEBAAATAAAAAAAAAAAAAAAAAAAAAABbQ29udGVudF9UeXBlc10u&#10;eG1sUEsBAi0AFAAGAAgAAAAhADj9If/WAAAAlAEAAAsAAAAAAAAAAAAAAAAALwEAAF9yZWxzLy5y&#10;ZWxzUEsBAi0AFAAGAAgAAAAhAEf/zzG1AQAAtwMAAA4AAAAAAAAAAAAAAAAALgIAAGRycy9lMm9E&#10;b2MueG1sUEsBAi0AFAAGAAgAAAAhAAZzIxzeAAAACQEAAA8AAAAAAAAAAAAAAAAADwQAAGRycy9k&#10;b3ducmV2LnhtbFBLBQYAAAAABAAEAPMAAAAaBQAAAAA=&#10;" strokecolor="black [3040]"/>
                  </w:pict>
                </mc:Fallback>
              </mc:AlternateContent>
            </w:r>
            <w:r w:rsidRPr="00885BAA">
              <w:rPr>
                <w:rFonts w:ascii="Times New Roman" w:hAnsi="Times New Roman" w:cs="Times New Roman"/>
                <w:b/>
                <w:color w:val="000000" w:themeColor="text1"/>
                <w:spacing w:val="-8"/>
                <w:sz w:val="26"/>
                <w:szCs w:val="26"/>
              </w:rPr>
              <w:t>SỞ KHOA HỌC VÀ CÔNG NGHỆ</w:t>
            </w:r>
          </w:p>
        </w:tc>
        <w:tc>
          <w:tcPr>
            <w:tcW w:w="2410" w:type="dxa"/>
          </w:tcPr>
          <w:p w14:paraId="27E6DAEC" w14:textId="77777777" w:rsidR="00F91F21" w:rsidRPr="00885BAA" w:rsidRDefault="00F91F21" w:rsidP="005F4243">
            <w:pPr>
              <w:spacing w:line="300" w:lineRule="exact"/>
              <w:jc w:val="center"/>
              <w:rPr>
                <w:rFonts w:ascii="Times New Roman" w:hAnsi="Times New Roman" w:cs="Times New Roman"/>
                <w:b/>
                <w:color w:val="000000" w:themeColor="text1"/>
                <w:spacing w:val="-14"/>
                <w:sz w:val="26"/>
                <w:szCs w:val="26"/>
              </w:rPr>
            </w:pPr>
          </w:p>
        </w:tc>
        <w:tc>
          <w:tcPr>
            <w:tcW w:w="5872" w:type="dxa"/>
          </w:tcPr>
          <w:p w14:paraId="5E69581D" w14:textId="77777777" w:rsidR="00F91F21" w:rsidRPr="00885BAA" w:rsidRDefault="00F91F21" w:rsidP="005F4243">
            <w:pPr>
              <w:spacing w:line="300" w:lineRule="exact"/>
              <w:jc w:val="center"/>
              <w:rPr>
                <w:rFonts w:ascii="Times New Roman" w:hAnsi="Times New Roman" w:cs="Times New Roman"/>
                <w:b/>
                <w:color w:val="000000" w:themeColor="text1"/>
                <w:spacing w:val="-14"/>
                <w:sz w:val="26"/>
                <w:szCs w:val="26"/>
              </w:rPr>
            </w:pPr>
            <w:r w:rsidRPr="00885BAA">
              <w:rPr>
                <w:rFonts w:ascii="Times New Roman" w:hAnsi="Times New Roman" w:cs="Times New Roman"/>
                <w:b/>
                <w:color w:val="000000" w:themeColor="text1"/>
                <w:spacing w:val="-14"/>
                <w:sz w:val="26"/>
                <w:szCs w:val="26"/>
              </w:rPr>
              <w:t>CỘNG HÒA XÃ HỘI CHỦ NGHĨA VIỆT NAM</w:t>
            </w:r>
          </w:p>
          <w:p w14:paraId="0A663C36" w14:textId="77777777" w:rsidR="00F91F21" w:rsidRPr="00885BAA" w:rsidRDefault="00F91F21" w:rsidP="005F4243">
            <w:pPr>
              <w:spacing w:line="300" w:lineRule="exact"/>
              <w:jc w:val="center"/>
              <w:rPr>
                <w:rFonts w:ascii="Times New Roman" w:hAnsi="Times New Roman" w:cs="Times New Roman"/>
                <w:i/>
                <w:color w:val="000000" w:themeColor="text1"/>
                <w:sz w:val="26"/>
                <w:szCs w:val="26"/>
              </w:rPr>
            </w:pPr>
            <w:r w:rsidRPr="00885BAA">
              <w:rPr>
                <w:rFonts w:ascii="Times New Roman" w:hAnsi="Times New Roman" w:cs="Times New Roman"/>
                <w:b/>
                <w:noProof/>
                <w:color w:val="000000" w:themeColor="text1"/>
                <w:spacing w:val="-14"/>
                <w:sz w:val="26"/>
                <w:szCs w:val="26"/>
              </w:rPr>
              <mc:AlternateContent>
                <mc:Choice Requires="wps">
                  <w:drawing>
                    <wp:anchor distT="0" distB="0" distL="114300" distR="114300" simplePos="0" relativeHeight="251658752" behindDoc="0" locked="0" layoutInCell="1" allowOverlap="1" wp14:anchorId="5CF3064E" wp14:editId="7245B6C0">
                      <wp:simplePos x="0" y="0"/>
                      <wp:positionH relativeFrom="column">
                        <wp:posOffset>822960</wp:posOffset>
                      </wp:positionH>
                      <wp:positionV relativeFrom="paragraph">
                        <wp:posOffset>204884</wp:posOffset>
                      </wp:positionV>
                      <wp:extent cx="1974850" cy="1"/>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197485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81FD96" id="Straight Connector 5"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8pt,16.15pt" to="220.3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rZavAEAAMEDAAAOAAAAZHJzL2Uyb0RvYy54bWysU02P0zAQvSPxHyzfadIVhSVquoeu4IKg&#10;YoG71xk3FrbHGpt+/HvGThsQIIQQFyu233sz73myvjt5Jw5AyWLo5XLRSgFB42DDvpefPr5+ditF&#10;yioMymGAXp4hybvN0yfrY+zgBkd0A5BgkZC6Y+zlmHPsmibpEbxKC4wQ+NIgeZV5S/tmIHVkde+a&#10;m7Z90RyRhkioISU+vZ8u5abqGwM6vzcmQRaul9xbrivV9bGszWatuj2pOFp9aUP9Qxde2cBFZ6l7&#10;lZX4SvYXKW81YUKTFxp9g8ZYDdUDu1m2P7l5GFWE6oXDSXGOKf0/Wf3usCNhh16upAjK8xM9ZFJ2&#10;P2axxRA4QCSxKjkdY+oYvg07uuxS3FExfTLkhXE2fuYRqDGwMXGqKZ/nlOGUhebD5auXz29X/Bia&#10;75ZFuZkkilSklN8AelE+eulsKAGoTh3epjxBrxDmlZamJupXPjsoYBc+gGFTpVhl13GCrSNxUDwI&#10;w5dr2YosFGOdm0ntn0kXbKFBHbG/Jc7oWhFDnoneBqTfVc2na6tmwl9dT16L7UcczvVJahw8JzXQ&#10;y0yXQfxxX+nf/7zNNwAAAP//AwBQSwMEFAAGAAgAAAAhAG6Z0iDdAAAACQEAAA8AAABkcnMvZG93&#10;bnJldi54bWxMj8FOwzAQRO9I/IO1SFwq6pCWUEKcClXiAodC2w9wkiWJsNchdlP371nEAY4z+zQ7&#10;U6yjNWLC0feOFNzOExBItWt6ahUc9s83KxA+aGq0cYQKzuhhXV5eFDpv3InecdqFVnAI+Vwr6EIY&#10;cil93aHVfu4GJL59uNHqwHJsZTPqE4dbI9MkyaTVPfGHTg+46bD+3B2tgpft2+ycxmz2dX9XbeK0&#10;MvHVG6Wur+LTI4iAMfzB8FOfq0PJnSp3pMYLwzp9yBhVsEgXIBhYLhM2ql9DloX8v6D8BgAA//8D&#10;AFBLAQItABQABgAIAAAAIQC2gziS/gAAAOEBAAATAAAAAAAAAAAAAAAAAAAAAABbQ29udGVudF9U&#10;eXBlc10ueG1sUEsBAi0AFAAGAAgAAAAhADj9If/WAAAAlAEAAAsAAAAAAAAAAAAAAAAALwEAAF9y&#10;ZWxzLy5yZWxzUEsBAi0AFAAGAAgAAAAhAPbCtlq8AQAAwQMAAA4AAAAAAAAAAAAAAAAALgIAAGRy&#10;cy9lMm9Eb2MueG1sUEsBAi0AFAAGAAgAAAAhAG6Z0iDdAAAACQEAAA8AAAAAAAAAAAAAAAAAFgQA&#10;AGRycy9kb3ducmV2LnhtbFBLBQYAAAAABAAEAPMAAAAgBQAAAAA=&#10;" strokecolor="black [3040]"/>
                  </w:pict>
                </mc:Fallback>
              </mc:AlternateContent>
            </w:r>
            <w:r w:rsidRPr="00885BAA">
              <w:rPr>
                <w:rFonts w:ascii="Times New Roman" w:hAnsi="Times New Roman" w:cs="Times New Roman"/>
                <w:b/>
                <w:color w:val="000000" w:themeColor="text1"/>
                <w:spacing w:val="-14"/>
                <w:sz w:val="28"/>
                <w:szCs w:val="28"/>
              </w:rPr>
              <w:t>Độc lập - Tự do - Hạnh phúc</w:t>
            </w:r>
          </w:p>
        </w:tc>
      </w:tr>
      <w:tr w:rsidR="00F91F21" w:rsidRPr="00885BAA" w14:paraId="0167A35C" w14:textId="77777777" w:rsidTr="009F4AAE">
        <w:trPr>
          <w:trHeight w:val="421"/>
          <w:jc w:val="center"/>
        </w:trPr>
        <w:tc>
          <w:tcPr>
            <w:tcW w:w="5626" w:type="dxa"/>
          </w:tcPr>
          <w:p w14:paraId="706B2439" w14:textId="77777777" w:rsidR="00F91F21" w:rsidRPr="00885BAA" w:rsidRDefault="00F91F21" w:rsidP="005F4243">
            <w:pPr>
              <w:spacing w:line="300" w:lineRule="exact"/>
              <w:jc w:val="center"/>
              <w:rPr>
                <w:rFonts w:ascii="Arial" w:eastAsia="Times New Roman" w:hAnsi="Arial" w:cs="Arial"/>
                <w:b/>
                <w:bCs/>
                <w:color w:val="000000" w:themeColor="text1"/>
                <w:sz w:val="18"/>
                <w:szCs w:val="18"/>
                <w:lang w:val="en"/>
              </w:rPr>
            </w:pPr>
          </w:p>
        </w:tc>
        <w:tc>
          <w:tcPr>
            <w:tcW w:w="2410" w:type="dxa"/>
          </w:tcPr>
          <w:p w14:paraId="59599FBB" w14:textId="77777777" w:rsidR="00F91F21" w:rsidRPr="00885BAA" w:rsidRDefault="00F91F21" w:rsidP="005F4243">
            <w:pPr>
              <w:spacing w:line="300" w:lineRule="exact"/>
              <w:jc w:val="center"/>
              <w:rPr>
                <w:rFonts w:ascii="Times New Roman" w:hAnsi="Times New Roman" w:cs="Times New Roman"/>
                <w:b/>
                <w:color w:val="000000" w:themeColor="text1"/>
                <w:spacing w:val="-14"/>
                <w:sz w:val="26"/>
                <w:szCs w:val="26"/>
              </w:rPr>
            </w:pPr>
          </w:p>
        </w:tc>
        <w:tc>
          <w:tcPr>
            <w:tcW w:w="5872" w:type="dxa"/>
          </w:tcPr>
          <w:p w14:paraId="5E51C10B" w14:textId="54D5E2CE" w:rsidR="00F91F21" w:rsidRPr="00885BAA" w:rsidRDefault="00F91F21" w:rsidP="005F4243">
            <w:pPr>
              <w:spacing w:line="300" w:lineRule="exact"/>
              <w:jc w:val="center"/>
              <w:rPr>
                <w:rFonts w:ascii="Times New Roman" w:hAnsi="Times New Roman" w:cs="Times New Roman"/>
                <w:b/>
                <w:color w:val="000000" w:themeColor="text1"/>
                <w:spacing w:val="-14"/>
                <w:sz w:val="26"/>
                <w:szCs w:val="26"/>
              </w:rPr>
            </w:pPr>
            <w:r w:rsidRPr="00885BAA">
              <w:rPr>
                <w:rFonts w:ascii="Times New Roman" w:hAnsi="Times New Roman" w:cs="Times New Roman"/>
                <w:i/>
                <w:color w:val="000000" w:themeColor="text1"/>
                <w:sz w:val="28"/>
                <w:szCs w:val="28"/>
              </w:rPr>
              <w:t>Bắ</w:t>
            </w:r>
            <w:r w:rsidR="00D354B1">
              <w:rPr>
                <w:rFonts w:ascii="Times New Roman" w:hAnsi="Times New Roman" w:cs="Times New Roman"/>
                <w:i/>
                <w:color w:val="000000" w:themeColor="text1"/>
                <w:sz w:val="28"/>
                <w:szCs w:val="28"/>
              </w:rPr>
              <w:t>c Ninh, ngày 10 tháng 5</w:t>
            </w:r>
            <w:r w:rsidRPr="00885BAA">
              <w:rPr>
                <w:rFonts w:ascii="Times New Roman" w:hAnsi="Times New Roman" w:cs="Times New Roman"/>
                <w:i/>
                <w:color w:val="000000" w:themeColor="text1"/>
                <w:sz w:val="28"/>
                <w:szCs w:val="28"/>
              </w:rPr>
              <w:t xml:space="preserve"> năm 2026</w:t>
            </w:r>
          </w:p>
        </w:tc>
      </w:tr>
    </w:tbl>
    <w:p w14:paraId="7FF2A429" w14:textId="77777777" w:rsidR="00F91F21" w:rsidRPr="00885BAA" w:rsidRDefault="00F91F21" w:rsidP="00F91F21">
      <w:pPr>
        <w:shd w:val="clear" w:color="auto" w:fill="FFFFFF"/>
        <w:spacing w:before="120" w:after="120" w:line="234" w:lineRule="atLeast"/>
        <w:rPr>
          <w:rFonts w:ascii="Arial" w:eastAsia="Times New Roman" w:hAnsi="Arial" w:cs="Arial"/>
          <w:color w:val="000000" w:themeColor="text1"/>
          <w:sz w:val="18"/>
          <w:szCs w:val="18"/>
        </w:rPr>
      </w:pPr>
    </w:p>
    <w:p w14:paraId="1A90AB64" w14:textId="7774A3C3" w:rsidR="00F91F21" w:rsidRPr="00885BAA" w:rsidRDefault="00F91F21" w:rsidP="00F91F21">
      <w:pPr>
        <w:shd w:val="clear" w:color="auto" w:fill="FFFFFF"/>
        <w:spacing w:before="120" w:after="120" w:line="234" w:lineRule="atLeast"/>
        <w:jc w:val="center"/>
        <w:rPr>
          <w:rFonts w:ascii="Times New Roman" w:eastAsia="Times New Roman" w:hAnsi="Times New Roman" w:cs="Times New Roman"/>
          <w:b/>
          <w:bCs/>
          <w:color w:val="000000" w:themeColor="text1"/>
          <w:sz w:val="28"/>
          <w:szCs w:val="28"/>
        </w:rPr>
      </w:pPr>
      <w:r w:rsidRPr="00885BAA">
        <w:rPr>
          <w:rFonts w:ascii="Times New Roman" w:eastAsia="Times New Roman" w:hAnsi="Times New Roman" w:cs="Times New Roman"/>
          <w:b/>
          <w:bCs/>
          <w:color w:val="000000" w:themeColor="text1"/>
          <w:sz w:val="28"/>
          <w:szCs w:val="28"/>
          <w:lang w:val="en"/>
        </w:rPr>
        <w:t>B</w:t>
      </w:r>
      <w:r w:rsidRPr="00885BAA">
        <w:rPr>
          <w:rFonts w:ascii="Times New Roman" w:eastAsia="Times New Roman" w:hAnsi="Times New Roman" w:cs="Times New Roman"/>
          <w:b/>
          <w:bCs/>
          <w:color w:val="000000" w:themeColor="text1"/>
          <w:sz w:val="28"/>
          <w:szCs w:val="28"/>
          <w:lang w:val="vi-VN"/>
        </w:rPr>
        <w:t>ẢN TỔNG HỢP </w:t>
      </w:r>
      <w:r w:rsidRPr="00885BAA">
        <w:rPr>
          <w:rFonts w:ascii="Times New Roman" w:eastAsia="Times New Roman" w:hAnsi="Times New Roman" w:cs="Times New Roman"/>
          <w:b/>
          <w:bCs/>
          <w:color w:val="000000" w:themeColor="text1"/>
          <w:sz w:val="28"/>
          <w:szCs w:val="28"/>
        </w:rPr>
        <w:t>Ý KI</w:t>
      </w:r>
      <w:r w:rsidRPr="00885BAA">
        <w:rPr>
          <w:rFonts w:ascii="Times New Roman" w:eastAsia="Times New Roman" w:hAnsi="Times New Roman" w:cs="Times New Roman"/>
          <w:b/>
          <w:bCs/>
          <w:color w:val="000000" w:themeColor="text1"/>
          <w:sz w:val="28"/>
          <w:szCs w:val="28"/>
          <w:lang w:val="vi-VN"/>
        </w:rPr>
        <w:t>ẾN, TIẾP THU, GIẢI TR</w:t>
      </w:r>
      <w:r w:rsidRPr="00885BAA">
        <w:rPr>
          <w:rFonts w:ascii="Times New Roman" w:eastAsia="Times New Roman" w:hAnsi="Times New Roman" w:cs="Times New Roman"/>
          <w:b/>
          <w:bCs/>
          <w:color w:val="000000" w:themeColor="text1"/>
          <w:sz w:val="28"/>
          <w:szCs w:val="28"/>
        </w:rPr>
        <w:t>ÌNH Ý KI</w:t>
      </w:r>
      <w:r w:rsidRPr="00885BAA">
        <w:rPr>
          <w:rFonts w:ascii="Times New Roman" w:eastAsia="Times New Roman" w:hAnsi="Times New Roman" w:cs="Times New Roman"/>
          <w:b/>
          <w:bCs/>
          <w:color w:val="000000" w:themeColor="text1"/>
          <w:sz w:val="28"/>
          <w:szCs w:val="28"/>
          <w:lang w:val="vi-VN"/>
        </w:rPr>
        <w:t>ẾN G</w:t>
      </w:r>
      <w:r w:rsidRPr="00885BAA">
        <w:rPr>
          <w:rFonts w:ascii="Times New Roman" w:eastAsia="Times New Roman" w:hAnsi="Times New Roman" w:cs="Times New Roman"/>
          <w:b/>
          <w:bCs/>
          <w:color w:val="000000" w:themeColor="text1"/>
          <w:sz w:val="28"/>
          <w:szCs w:val="28"/>
        </w:rPr>
        <w:t>ÓP Ý, THAM V</w:t>
      </w:r>
      <w:r w:rsidRPr="00885BAA">
        <w:rPr>
          <w:rFonts w:ascii="Times New Roman" w:eastAsia="Times New Roman" w:hAnsi="Times New Roman" w:cs="Times New Roman"/>
          <w:b/>
          <w:bCs/>
          <w:color w:val="000000" w:themeColor="text1"/>
          <w:sz w:val="28"/>
          <w:szCs w:val="28"/>
          <w:lang w:val="vi-VN"/>
        </w:rPr>
        <w:t>ẤN CH</w:t>
      </w:r>
      <w:r w:rsidRPr="00885BAA">
        <w:rPr>
          <w:rFonts w:ascii="Times New Roman" w:eastAsia="Times New Roman" w:hAnsi="Times New Roman" w:cs="Times New Roman"/>
          <w:b/>
          <w:bCs/>
          <w:color w:val="000000" w:themeColor="text1"/>
          <w:sz w:val="28"/>
          <w:szCs w:val="28"/>
        </w:rPr>
        <w:t>ÍNH SÁCH</w:t>
      </w:r>
      <w:r w:rsidRPr="00885BAA">
        <w:rPr>
          <w:rFonts w:ascii="Times New Roman" w:eastAsia="Times New Roman" w:hAnsi="Times New Roman" w:cs="Times New Roman"/>
          <w:b/>
          <w:bCs/>
          <w:color w:val="000000" w:themeColor="text1"/>
          <w:sz w:val="28"/>
          <w:szCs w:val="28"/>
          <w:lang w:val="vi-VN"/>
        </w:rPr>
        <w:t>/BẢN TỔNG HỢP </w:t>
      </w:r>
      <w:r w:rsidRPr="00885BAA">
        <w:rPr>
          <w:rFonts w:ascii="Times New Roman" w:eastAsia="Times New Roman" w:hAnsi="Times New Roman" w:cs="Times New Roman"/>
          <w:b/>
          <w:bCs/>
          <w:color w:val="000000" w:themeColor="text1"/>
          <w:sz w:val="28"/>
          <w:szCs w:val="28"/>
        </w:rPr>
        <w:t>Ý KI</w:t>
      </w:r>
      <w:r w:rsidRPr="00885BAA">
        <w:rPr>
          <w:rFonts w:ascii="Times New Roman" w:eastAsia="Times New Roman" w:hAnsi="Times New Roman" w:cs="Times New Roman"/>
          <w:b/>
          <w:bCs/>
          <w:color w:val="000000" w:themeColor="text1"/>
          <w:sz w:val="28"/>
          <w:szCs w:val="28"/>
          <w:lang w:val="vi-VN"/>
        </w:rPr>
        <w:t>ẾN, TIẾP THU, GIẢI TR</w:t>
      </w:r>
      <w:r w:rsidRPr="00885BAA">
        <w:rPr>
          <w:rFonts w:ascii="Times New Roman" w:eastAsia="Times New Roman" w:hAnsi="Times New Roman" w:cs="Times New Roman"/>
          <w:b/>
          <w:bCs/>
          <w:color w:val="000000" w:themeColor="text1"/>
          <w:sz w:val="28"/>
          <w:szCs w:val="28"/>
        </w:rPr>
        <w:t>ÌNH Ý KI</w:t>
      </w:r>
      <w:r w:rsidRPr="00885BAA">
        <w:rPr>
          <w:rFonts w:ascii="Times New Roman" w:eastAsia="Times New Roman" w:hAnsi="Times New Roman" w:cs="Times New Roman"/>
          <w:b/>
          <w:bCs/>
          <w:color w:val="000000" w:themeColor="text1"/>
          <w:sz w:val="28"/>
          <w:szCs w:val="28"/>
          <w:lang w:val="vi-VN"/>
        </w:rPr>
        <w:t>ẾN G</w:t>
      </w:r>
      <w:r w:rsidRPr="00885BAA">
        <w:rPr>
          <w:rFonts w:ascii="Times New Roman" w:eastAsia="Times New Roman" w:hAnsi="Times New Roman" w:cs="Times New Roman"/>
          <w:b/>
          <w:bCs/>
          <w:color w:val="000000" w:themeColor="text1"/>
          <w:sz w:val="28"/>
          <w:szCs w:val="28"/>
        </w:rPr>
        <w:t>ÓP Ý, PH</w:t>
      </w:r>
      <w:r w:rsidRPr="00885BAA">
        <w:rPr>
          <w:rFonts w:ascii="Times New Roman" w:eastAsia="Times New Roman" w:hAnsi="Times New Roman" w:cs="Times New Roman"/>
          <w:b/>
          <w:bCs/>
          <w:color w:val="000000" w:themeColor="text1"/>
          <w:sz w:val="28"/>
          <w:szCs w:val="28"/>
          <w:lang w:val="vi-VN"/>
        </w:rPr>
        <w:t>ẢN BIỆN X</w:t>
      </w:r>
      <w:r w:rsidRPr="00885BAA">
        <w:rPr>
          <w:rFonts w:ascii="Times New Roman" w:eastAsia="Times New Roman" w:hAnsi="Times New Roman" w:cs="Times New Roman"/>
          <w:b/>
          <w:bCs/>
          <w:color w:val="000000" w:themeColor="text1"/>
          <w:sz w:val="28"/>
          <w:szCs w:val="28"/>
        </w:rPr>
        <w:t>Ã H</w:t>
      </w:r>
      <w:r w:rsidRPr="00885BAA">
        <w:rPr>
          <w:rFonts w:ascii="Times New Roman" w:eastAsia="Times New Roman" w:hAnsi="Times New Roman" w:cs="Times New Roman"/>
          <w:b/>
          <w:bCs/>
          <w:color w:val="000000" w:themeColor="text1"/>
          <w:sz w:val="28"/>
          <w:szCs w:val="28"/>
          <w:lang w:val="vi-VN"/>
        </w:rPr>
        <w:t>ỘI ĐỐI VỚI</w:t>
      </w:r>
      <w:r w:rsidRPr="00885BAA">
        <w:rPr>
          <w:rFonts w:ascii="Times New Roman" w:eastAsia="Times New Roman" w:hAnsi="Times New Roman" w:cs="Times New Roman"/>
          <w:b/>
          <w:bCs/>
          <w:color w:val="000000" w:themeColor="text1"/>
          <w:sz w:val="28"/>
          <w:szCs w:val="28"/>
        </w:rPr>
        <w:t xml:space="preserve"> D</w:t>
      </w:r>
      <w:r w:rsidRPr="00885BAA">
        <w:rPr>
          <w:rFonts w:ascii="Times New Roman" w:eastAsia="Times New Roman" w:hAnsi="Times New Roman" w:cs="Times New Roman"/>
          <w:b/>
          <w:bCs/>
          <w:color w:val="000000" w:themeColor="text1"/>
          <w:sz w:val="28"/>
          <w:szCs w:val="28"/>
          <w:lang w:val="vi-VN"/>
        </w:rPr>
        <w:t>Ự THẢO</w:t>
      </w:r>
      <w:r w:rsidRPr="00885BAA">
        <w:rPr>
          <w:rFonts w:ascii="Times New Roman" w:eastAsia="Times New Roman" w:hAnsi="Times New Roman" w:cs="Times New Roman"/>
          <w:b/>
          <w:bCs/>
          <w:color w:val="000000" w:themeColor="text1"/>
          <w:sz w:val="28"/>
          <w:szCs w:val="28"/>
        </w:rPr>
        <w:t xml:space="preserve"> NGHỊ QUYẾT HỘI ĐỒNG NHÂN DÂN TỈNH QUY ĐỊNH VỀ CHÍNH SÁCH HỖ TRỢ PHÁT TRIỂN CÔNG NGHIỆP CÔNG NGHỆ SỐ TRÊN ĐỊA BÀN TỈNH BẮC NINH</w:t>
      </w:r>
      <w:r w:rsidR="0048003B">
        <w:rPr>
          <w:rFonts w:ascii="Times New Roman" w:eastAsia="Times New Roman" w:hAnsi="Times New Roman" w:cs="Times New Roman"/>
          <w:b/>
          <w:bCs/>
          <w:color w:val="000000" w:themeColor="text1"/>
          <w:sz w:val="28"/>
          <w:szCs w:val="28"/>
        </w:rPr>
        <w:t xml:space="preserve"> GIAI ĐOẠN 2026-2030</w:t>
      </w:r>
    </w:p>
    <w:p w14:paraId="3B0BC8F6" w14:textId="77777777" w:rsidR="00F91F21" w:rsidRPr="00885BAA" w:rsidRDefault="00F91F21" w:rsidP="00F91F21">
      <w:pPr>
        <w:shd w:val="clear" w:color="auto" w:fill="FFFFFF"/>
        <w:spacing w:before="120" w:after="120" w:line="234" w:lineRule="atLeast"/>
        <w:jc w:val="center"/>
        <w:rPr>
          <w:rFonts w:ascii="Times New Roman" w:eastAsia="Times New Roman" w:hAnsi="Times New Roman" w:cs="Times New Roman"/>
          <w:b/>
          <w:bCs/>
          <w:color w:val="000000" w:themeColor="text1"/>
          <w:sz w:val="28"/>
          <w:szCs w:val="28"/>
        </w:rPr>
      </w:pPr>
      <w:r w:rsidRPr="00885BAA">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60800" behindDoc="0" locked="0" layoutInCell="1" allowOverlap="1" wp14:anchorId="7780CA79" wp14:editId="22E4855C">
                <wp:simplePos x="0" y="0"/>
                <wp:positionH relativeFrom="column">
                  <wp:posOffset>3010535</wp:posOffset>
                </wp:positionH>
                <wp:positionV relativeFrom="paragraph">
                  <wp:posOffset>16096</wp:posOffset>
                </wp:positionV>
                <wp:extent cx="2097156" cy="0"/>
                <wp:effectExtent l="0" t="0" r="0" b="0"/>
                <wp:wrapNone/>
                <wp:docPr id="363532317" name="Straight Connector 3"/>
                <wp:cNvGraphicFramePr/>
                <a:graphic xmlns:a="http://schemas.openxmlformats.org/drawingml/2006/main">
                  <a:graphicData uri="http://schemas.microsoft.com/office/word/2010/wordprocessingShape">
                    <wps:wsp>
                      <wps:cNvCnPr/>
                      <wps:spPr>
                        <a:xfrm>
                          <a:off x="0" y="0"/>
                          <a:ext cx="20971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F060D0" id="Straight Connector 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237.05pt,1.25pt" to="402.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InavgEAAL8DAAAOAAAAZHJzL2Uyb0RvYy54bWysU8GO0zAQvSPxD5bvNEmj7ULUdA9dwQVB&#10;xcIHeB27sbA91tg07d8zdtssAoTQai+Ox573Zt7zZH13dJYdFEYDvufNouZMeQmD8fuef/v6/s1b&#10;zmISfhAWvOr5SUV+t3n9aj2FTi1hBDsoZETiYzeFno8pha6qohyVE3EBQXm61IBOJApxXw0oJmJ3&#10;tlrW9aqaAIeAIFWMdHp/vuSbwq+1kumz1lElZntOvaWyYlkf81pt1qLbowijkZc2xDO6cMJ4KjpT&#10;3Ysk2A80f1A5IxEi6LSQ4CrQ2khVNJCapv5NzcMogipayJwYZpviy9HKT4cdMjP0vF21N+2ybW45&#10;88LRUz0kFGY/JrYF78lIQNZmv6YQO4Jt/Q4vUQw7zOKPGl3+kix2LB6fZo/VMTFJh8v63W1zs+JM&#10;Xu+qJ2DAmD4ocCxvem6Nz/JFJw4fY6JilHpNoSA3ci5ddulkVU62/ovSJImKNQVdhkltLbKDoDEY&#10;vjdZBnGVzAzRxtoZVP8bdMnNMFUG7H+Bc3apCD7NQGc84N+qpuO1VX3Ov6o+a82yH2E4lYcodtCU&#10;FGWXic5j+Gtc4E//3eYnAAAA//8DAFBLAwQUAAYACAAAACEAUF3Hi9wAAAAHAQAADwAAAGRycy9k&#10;b3ducmV2LnhtbEyOTU+DQBRF9yb+h8kzcWeHNiiEMjTGj5UuKLpwOWVegZR5Q5gpoL/epxtd3tyb&#10;c0++W2wvJhx950jBehWBQKqd6ahR8P72fJOC8EGT0b0jVPCJHnbF5UWuM+Nm2uNUhUYwhHymFbQh&#10;DJmUvm7Rar9yAxJ3RzdaHTiOjTSjnhlue7mJojtpdUf80OoBH1qsT9XZKkieXqpymB9fv0qZyLKc&#10;XEhPH0pdXy33WxABl/A3hh99VoeCnQ7uTMaLXkGcxGueKtjcguA+jeIYxOE3yyKX//2LbwAAAP//&#10;AwBQSwECLQAUAAYACAAAACEAtoM4kv4AAADhAQAAEwAAAAAAAAAAAAAAAAAAAAAAW0NvbnRlbnRf&#10;VHlwZXNdLnhtbFBLAQItABQABgAIAAAAIQA4/SH/1gAAAJQBAAALAAAAAAAAAAAAAAAAAC8BAABf&#10;cmVscy8ucmVsc1BLAQItABQABgAIAAAAIQAfnInavgEAAL8DAAAOAAAAAAAAAAAAAAAAAC4CAABk&#10;cnMvZTJvRG9jLnhtbFBLAQItABQABgAIAAAAIQBQXceL3AAAAAcBAAAPAAAAAAAAAAAAAAAAABgE&#10;AABkcnMvZG93bnJldi54bWxQSwUGAAAAAAQABADzAAAAIQUAAAAA&#10;" strokecolor="black [3040]"/>
            </w:pict>
          </mc:Fallback>
        </mc:AlternateContent>
      </w:r>
    </w:p>
    <w:p w14:paraId="4E295098" w14:textId="77777777" w:rsidR="00F91F21" w:rsidRPr="00885BAA" w:rsidRDefault="00F91F21" w:rsidP="00F91F21">
      <w:pPr>
        <w:shd w:val="clear" w:color="auto" w:fill="FFFFFF"/>
        <w:spacing w:before="120" w:after="120" w:line="234" w:lineRule="atLeast"/>
        <w:ind w:firstLine="720"/>
        <w:jc w:val="both"/>
        <w:rPr>
          <w:rFonts w:ascii="Times New Roman" w:eastAsia="Times New Roman" w:hAnsi="Times New Roman" w:cs="Times New Roman"/>
          <w:color w:val="000000" w:themeColor="text1"/>
          <w:sz w:val="28"/>
          <w:szCs w:val="28"/>
        </w:rPr>
      </w:pPr>
      <w:r w:rsidRPr="00885BAA">
        <w:rPr>
          <w:rFonts w:ascii="Times New Roman" w:eastAsia="Times New Roman" w:hAnsi="Times New Roman" w:cs="Times New Roman"/>
          <w:color w:val="000000" w:themeColor="text1"/>
          <w:sz w:val="28"/>
          <w:szCs w:val="28"/>
          <w:lang w:val="en"/>
        </w:rPr>
        <w:t>Căn c</w:t>
      </w:r>
      <w:r w:rsidRPr="00885BAA">
        <w:rPr>
          <w:rFonts w:ascii="Times New Roman" w:eastAsia="Times New Roman" w:hAnsi="Times New Roman" w:cs="Times New Roman"/>
          <w:color w:val="000000" w:themeColor="text1"/>
          <w:sz w:val="28"/>
          <w:szCs w:val="28"/>
          <w:lang w:val="vi-VN"/>
        </w:rPr>
        <w:t xml:space="preserve">ứ Căn cứ Luật Ban hành văn bản quy phạm pháp luật số 64/2025/QH15; Luật Sửa đổi, bổ sung một số điều của Luật Ban hành văn bản quy phạm pháp luật số 87/2025/QH15, </w:t>
      </w:r>
      <w:r w:rsidRPr="00885BAA">
        <w:rPr>
          <w:rFonts w:ascii="Times New Roman" w:eastAsia="Times New Roman" w:hAnsi="Times New Roman" w:cs="Times New Roman"/>
          <w:color w:val="000000" w:themeColor="text1"/>
          <w:sz w:val="28"/>
          <w:szCs w:val="28"/>
        </w:rPr>
        <w:t>Sở Khoa học và Công nghệ</w:t>
      </w:r>
      <w:r w:rsidRPr="00885BAA">
        <w:rPr>
          <w:rFonts w:ascii="Times New Roman" w:eastAsia="Times New Roman" w:hAnsi="Times New Roman" w:cs="Times New Roman"/>
          <w:color w:val="000000" w:themeColor="text1"/>
          <w:sz w:val="28"/>
          <w:szCs w:val="28"/>
          <w:lang w:val="vi-VN"/>
        </w:rPr>
        <w:t xml:space="preserve"> đ</w:t>
      </w:r>
      <w:r w:rsidRPr="00885BAA">
        <w:rPr>
          <w:rFonts w:ascii="Times New Roman" w:eastAsia="Times New Roman" w:hAnsi="Times New Roman" w:cs="Times New Roman"/>
          <w:color w:val="000000" w:themeColor="text1"/>
          <w:sz w:val="28"/>
          <w:szCs w:val="28"/>
        </w:rPr>
        <w:t>ã t</w:t>
      </w:r>
      <w:r w:rsidRPr="00885BAA">
        <w:rPr>
          <w:rFonts w:ascii="Times New Roman" w:eastAsia="Times New Roman" w:hAnsi="Times New Roman" w:cs="Times New Roman"/>
          <w:color w:val="000000" w:themeColor="text1"/>
          <w:sz w:val="28"/>
          <w:szCs w:val="28"/>
          <w:lang w:val="vi-VN"/>
        </w:rPr>
        <w:t>ổ chức lấy </w:t>
      </w:r>
      <w:r w:rsidRPr="00885BAA">
        <w:rPr>
          <w:rFonts w:ascii="Times New Roman" w:eastAsia="Times New Roman" w:hAnsi="Times New Roman" w:cs="Times New Roman"/>
          <w:color w:val="000000" w:themeColor="text1"/>
          <w:sz w:val="28"/>
          <w:szCs w:val="28"/>
        </w:rPr>
        <w:t>ý ki</w:t>
      </w:r>
      <w:r w:rsidRPr="00885BAA">
        <w:rPr>
          <w:rFonts w:ascii="Times New Roman" w:eastAsia="Times New Roman" w:hAnsi="Times New Roman" w:cs="Times New Roman"/>
          <w:color w:val="000000" w:themeColor="text1"/>
          <w:sz w:val="28"/>
          <w:szCs w:val="28"/>
          <w:lang w:val="vi-VN"/>
        </w:rPr>
        <w:t>ến, tham vấn/phản biện x</w:t>
      </w:r>
      <w:r w:rsidRPr="00885BAA">
        <w:rPr>
          <w:rFonts w:ascii="Times New Roman" w:eastAsia="Times New Roman" w:hAnsi="Times New Roman" w:cs="Times New Roman"/>
          <w:color w:val="000000" w:themeColor="text1"/>
          <w:sz w:val="28"/>
          <w:szCs w:val="28"/>
        </w:rPr>
        <w:t>ã h</w:t>
      </w:r>
      <w:r w:rsidRPr="00885BAA">
        <w:rPr>
          <w:rFonts w:ascii="Times New Roman" w:eastAsia="Times New Roman" w:hAnsi="Times New Roman" w:cs="Times New Roman"/>
          <w:color w:val="000000" w:themeColor="text1"/>
          <w:sz w:val="28"/>
          <w:szCs w:val="28"/>
          <w:lang w:val="vi-VN"/>
        </w:rPr>
        <w:t xml:space="preserve">ội đối với hồ sơ </w:t>
      </w:r>
      <w:r w:rsidRPr="00885BAA">
        <w:rPr>
          <w:rFonts w:ascii="Times New Roman" w:eastAsia="Times New Roman" w:hAnsi="Times New Roman" w:cs="Times New Roman"/>
          <w:color w:val="000000" w:themeColor="text1"/>
          <w:sz w:val="28"/>
          <w:szCs w:val="28"/>
        </w:rPr>
        <w:t>d</w:t>
      </w:r>
      <w:r w:rsidRPr="00885BAA">
        <w:rPr>
          <w:rFonts w:ascii="Times New Roman" w:eastAsia="Times New Roman" w:hAnsi="Times New Roman" w:cs="Times New Roman"/>
          <w:color w:val="000000" w:themeColor="text1"/>
          <w:sz w:val="28"/>
          <w:szCs w:val="28"/>
          <w:lang w:val="vi-VN"/>
        </w:rPr>
        <w:t>ự thảo</w:t>
      </w:r>
      <w:r w:rsidRPr="00885BAA">
        <w:rPr>
          <w:rFonts w:ascii="Times New Roman" w:eastAsia="Times New Roman" w:hAnsi="Times New Roman" w:cs="Times New Roman"/>
          <w:color w:val="000000" w:themeColor="text1"/>
          <w:sz w:val="28"/>
          <w:szCs w:val="28"/>
        </w:rPr>
        <w:t xml:space="preserve"> Nghị quyết của HĐND tỉnh Quy định về chính sách phát triển công nghiệp công nghệ số trên địa bàn tỉnh Bắc Ninh</w:t>
      </w:r>
      <w:r w:rsidRPr="00885BAA">
        <w:rPr>
          <w:rStyle w:val="FootnoteReference"/>
          <w:rFonts w:ascii="Times New Roman" w:eastAsia="Times New Roman" w:hAnsi="Times New Roman" w:cs="Times New Roman"/>
          <w:color w:val="000000" w:themeColor="text1"/>
          <w:sz w:val="28"/>
          <w:szCs w:val="28"/>
        </w:rPr>
        <w:footnoteReference w:id="1"/>
      </w:r>
      <w:r w:rsidRPr="00885BAA">
        <w:rPr>
          <w:rFonts w:ascii="Times New Roman" w:eastAsia="Times New Roman" w:hAnsi="Times New Roman" w:cs="Times New Roman"/>
          <w:color w:val="000000" w:themeColor="text1"/>
          <w:sz w:val="28"/>
          <w:szCs w:val="28"/>
          <w:lang w:val="vi-VN"/>
        </w:rPr>
        <w:t>.</w:t>
      </w:r>
    </w:p>
    <w:p w14:paraId="2205BF25" w14:textId="77777777" w:rsidR="00F91F21" w:rsidRDefault="00F91F21" w:rsidP="00F91F21">
      <w:pPr>
        <w:shd w:val="clear" w:color="auto" w:fill="FFFFFF"/>
        <w:spacing w:before="120" w:after="120" w:line="234" w:lineRule="atLeast"/>
        <w:ind w:firstLine="720"/>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 xml:space="preserve">Dự thảo cũng đã được đăng tải trên Cổng thông tin điện tử tỉnh để tổ chức lấy ý kiến theo quy định (Thời gian tổ chức lấy ý kiến: Từ ngày 09/3/2026 đến hết ngày 20/3/2026).  </w:t>
      </w:r>
    </w:p>
    <w:p w14:paraId="3A05609F" w14:textId="5702D002" w:rsidR="00BD276D" w:rsidRDefault="00BD276D" w:rsidP="00F91F21">
      <w:pPr>
        <w:shd w:val="clear" w:color="auto" w:fill="FFFFFF"/>
        <w:spacing w:before="120" w:after="120" w:line="234" w:lineRule="atLeast"/>
        <w:ind w:firstLine="720"/>
        <w:jc w:val="both"/>
        <w:rPr>
          <w:rFonts w:ascii="Times New Roman" w:eastAsia="Times New Roman" w:hAnsi="Times New Roman" w:cs="Times New Roman"/>
          <w:color w:val="000000" w:themeColor="text1"/>
          <w:sz w:val="28"/>
          <w:szCs w:val="28"/>
          <w:lang w:val="en"/>
        </w:rPr>
      </w:pPr>
      <w:r>
        <w:rPr>
          <w:rFonts w:ascii="Times New Roman" w:eastAsia="Times New Roman" w:hAnsi="Times New Roman" w:cs="Times New Roman"/>
          <w:color w:val="000000" w:themeColor="text1"/>
          <w:sz w:val="28"/>
          <w:szCs w:val="28"/>
          <w:lang w:val="en"/>
        </w:rPr>
        <w:t xml:space="preserve">Ngày 06/6/2026, Sở Khoa học và Công nghệ tổ chức Hội thảo lấy ý kiến góp ý dự thảo Nghị quyết </w:t>
      </w:r>
      <w:r w:rsidRPr="00BD276D">
        <w:rPr>
          <w:rFonts w:ascii="Times New Roman" w:eastAsia="Times New Roman" w:hAnsi="Times New Roman" w:cs="Times New Roman"/>
          <w:color w:val="000000" w:themeColor="text1"/>
          <w:sz w:val="28"/>
          <w:szCs w:val="28"/>
          <w:lang w:val="en"/>
        </w:rPr>
        <w:t>của HĐND tỉnh Quy định về chính sách phát triển công nghiệp công nghệ số trên địa bàn tỉnh Bắc Ninh</w:t>
      </w:r>
      <w:r w:rsidR="00245E03">
        <w:rPr>
          <w:rStyle w:val="FootnoteReference"/>
          <w:rFonts w:ascii="Times New Roman" w:eastAsia="Times New Roman" w:hAnsi="Times New Roman" w:cs="Times New Roman"/>
          <w:color w:val="000000" w:themeColor="text1"/>
          <w:sz w:val="28"/>
          <w:szCs w:val="28"/>
          <w:lang w:val="en"/>
        </w:rPr>
        <w:footnoteReference w:id="2"/>
      </w:r>
      <w:r>
        <w:rPr>
          <w:rFonts w:ascii="Times New Roman" w:eastAsia="Times New Roman" w:hAnsi="Times New Roman" w:cs="Times New Roman"/>
          <w:color w:val="000000" w:themeColor="text1"/>
          <w:sz w:val="28"/>
          <w:szCs w:val="28"/>
          <w:lang w:val="en"/>
        </w:rPr>
        <w:t xml:space="preserve"> (</w:t>
      </w:r>
      <w:r w:rsidR="002F303F">
        <w:rPr>
          <w:rFonts w:ascii="Times New Roman" w:eastAsia="Times New Roman" w:hAnsi="Times New Roman" w:cs="Times New Roman"/>
          <w:color w:val="000000" w:themeColor="text1"/>
          <w:sz w:val="28"/>
          <w:szCs w:val="28"/>
          <w:lang w:val="en"/>
        </w:rPr>
        <w:t>Một số</w:t>
      </w:r>
      <w:r>
        <w:rPr>
          <w:rFonts w:ascii="Times New Roman" w:eastAsia="Times New Roman" w:hAnsi="Times New Roman" w:cs="Times New Roman"/>
          <w:color w:val="000000" w:themeColor="text1"/>
          <w:sz w:val="28"/>
          <w:szCs w:val="28"/>
          <w:lang w:val="en"/>
        </w:rPr>
        <w:t xml:space="preserve"> các cơ quan, đơn vị </w:t>
      </w:r>
      <w:r w:rsidR="002F303F">
        <w:rPr>
          <w:rFonts w:ascii="Times New Roman" w:eastAsia="Times New Roman" w:hAnsi="Times New Roman" w:cs="Times New Roman"/>
          <w:color w:val="000000" w:themeColor="text1"/>
          <w:sz w:val="28"/>
          <w:szCs w:val="28"/>
          <w:lang w:val="en"/>
        </w:rPr>
        <w:t xml:space="preserve">liên quan </w:t>
      </w:r>
      <w:r>
        <w:rPr>
          <w:rFonts w:ascii="Times New Roman" w:eastAsia="Times New Roman" w:hAnsi="Times New Roman" w:cs="Times New Roman"/>
          <w:color w:val="000000" w:themeColor="text1"/>
          <w:sz w:val="28"/>
          <w:szCs w:val="28"/>
          <w:lang w:val="en"/>
        </w:rPr>
        <w:t xml:space="preserve">tham gia góp ý gồm: </w:t>
      </w:r>
      <w:r w:rsidRPr="00BD276D">
        <w:rPr>
          <w:rFonts w:ascii="Times New Roman" w:eastAsia="Times New Roman" w:hAnsi="Times New Roman" w:cs="Times New Roman"/>
          <w:color w:val="000000" w:themeColor="text1"/>
          <w:sz w:val="28"/>
          <w:szCs w:val="28"/>
          <w:lang w:val="en"/>
        </w:rPr>
        <w:t>Ban Quản lý các Khu công nghiệp, Sở Công thương, Sở Giáo dục và Đào tạo, Sở Tài chính, Liên hiệp</w:t>
      </w:r>
      <w:r>
        <w:rPr>
          <w:rFonts w:ascii="Times New Roman" w:eastAsia="Times New Roman" w:hAnsi="Times New Roman" w:cs="Times New Roman"/>
          <w:color w:val="000000" w:themeColor="text1"/>
          <w:sz w:val="28"/>
          <w:szCs w:val="28"/>
          <w:lang w:val="en"/>
        </w:rPr>
        <w:t xml:space="preserve"> các Hội khoa học Kỹ thuật tỉnh).</w:t>
      </w:r>
    </w:p>
    <w:p w14:paraId="4D56BBEA" w14:textId="77777777" w:rsidR="000F743F" w:rsidRPr="000F743F" w:rsidRDefault="000F743F" w:rsidP="0086380F">
      <w:pPr>
        <w:widowControl w:val="0"/>
        <w:spacing w:before="120" w:after="120" w:line="240" w:lineRule="auto"/>
        <w:ind w:firstLine="709"/>
        <w:jc w:val="both"/>
        <w:rPr>
          <w:rFonts w:ascii="Times New Roman" w:hAnsi="Times New Roman" w:cs="Times New Roman"/>
          <w:bCs/>
          <w:iCs/>
          <w:color w:val="000000" w:themeColor="text1"/>
          <w:sz w:val="28"/>
          <w:szCs w:val="28"/>
        </w:rPr>
      </w:pPr>
      <w:bookmarkStart w:id="0" w:name="_GoBack"/>
      <w:r w:rsidRPr="000F743F">
        <w:rPr>
          <w:rFonts w:ascii="Times New Roman" w:hAnsi="Times New Roman" w:cs="Times New Roman"/>
          <w:bCs/>
          <w:iCs/>
          <w:color w:val="000000" w:themeColor="text1"/>
          <w:sz w:val="28"/>
          <w:szCs w:val="28"/>
        </w:rPr>
        <w:t>Ngày 15/6/2026, Sở Khoa học và Công nghệ đã báo cáo dự thảo Nghị quyết tại buổi hội thảo khoa học tư vấn, phản biện dự thảo Nghị quyết của HĐND tỉnh quy định về chính sách phát triển công nghiệp công nghệ số trên địa bàn tỉnh Bắc Ninh do Liên hiệp các hội khoa học và kỹ thuật tỉnh tổ chức, trên cơ sở báo cáo</w:t>
      </w:r>
      <w:r w:rsidRPr="000F743F">
        <w:rPr>
          <w:rStyle w:val="FootnoteReference"/>
          <w:rFonts w:ascii="Times New Roman" w:hAnsi="Times New Roman" w:cs="Times New Roman"/>
          <w:bCs/>
          <w:iCs/>
          <w:color w:val="000000" w:themeColor="text1"/>
          <w:sz w:val="28"/>
          <w:szCs w:val="28"/>
        </w:rPr>
        <w:footnoteReference w:id="3"/>
      </w:r>
      <w:r w:rsidRPr="000F743F">
        <w:rPr>
          <w:rFonts w:ascii="Times New Roman" w:hAnsi="Times New Roman" w:cs="Times New Roman"/>
          <w:bCs/>
          <w:iCs/>
          <w:color w:val="000000" w:themeColor="text1"/>
          <w:sz w:val="28"/>
          <w:szCs w:val="28"/>
        </w:rPr>
        <w:t xml:space="preserve"> của Liên hiệp các hội Khoa học và Kỹ thuật </w:t>
      </w:r>
      <w:r w:rsidRPr="000F743F">
        <w:rPr>
          <w:rFonts w:ascii="Times New Roman" w:hAnsi="Times New Roman" w:cs="Times New Roman"/>
          <w:bCs/>
          <w:iCs/>
          <w:color w:val="000000" w:themeColor="text1"/>
          <w:sz w:val="28"/>
          <w:szCs w:val="28"/>
        </w:rPr>
        <w:lastRenderedPageBreak/>
        <w:t>tỉnh về kết quả tư vấn, phản biện hồ sơ Dự thảo Nghị quyết, Sở Khoa học và Công nghệ đã tiếp thu, giải trình ý kiến tư vấn, phản biện</w:t>
      </w:r>
      <w:r w:rsidRPr="000F743F">
        <w:rPr>
          <w:rStyle w:val="FootnoteReference"/>
          <w:rFonts w:ascii="Times New Roman" w:hAnsi="Times New Roman" w:cs="Times New Roman"/>
          <w:bCs/>
          <w:iCs/>
          <w:color w:val="000000" w:themeColor="text1"/>
          <w:sz w:val="28"/>
          <w:szCs w:val="28"/>
        </w:rPr>
        <w:footnoteReference w:id="4"/>
      </w:r>
      <w:r w:rsidRPr="000F743F">
        <w:rPr>
          <w:rFonts w:ascii="Times New Roman" w:hAnsi="Times New Roman" w:cs="Times New Roman"/>
          <w:bCs/>
          <w:iCs/>
          <w:color w:val="000000" w:themeColor="text1"/>
          <w:sz w:val="28"/>
          <w:szCs w:val="28"/>
        </w:rPr>
        <w:t>.</w:t>
      </w:r>
    </w:p>
    <w:bookmarkEnd w:id="0"/>
    <w:p w14:paraId="222EA399" w14:textId="1373D355" w:rsidR="0086380F" w:rsidRPr="00B67D39" w:rsidRDefault="0086380F" w:rsidP="0086380F">
      <w:pPr>
        <w:widowControl w:val="0"/>
        <w:spacing w:before="120" w:after="120" w:line="240" w:lineRule="auto"/>
        <w:ind w:firstLine="709"/>
        <w:jc w:val="both"/>
        <w:rPr>
          <w:rFonts w:ascii="Times New Roman" w:hAnsi="Times New Roman"/>
          <w:bCs/>
          <w:color w:val="000000" w:themeColor="text1"/>
          <w:sz w:val="28"/>
          <w:szCs w:val="28"/>
        </w:rPr>
      </w:pPr>
      <w:r>
        <w:rPr>
          <w:rFonts w:ascii="Times New Roman" w:hAnsi="Times New Roman"/>
          <w:bCs/>
          <w:iCs/>
          <w:color w:val="000000" w:themeColor="text1"/>
          <w:sz w:val="28"/>
          <w:szCs w:val="28"/>
        </w:rPr>
        <w:t>N</w:t>
      </w:r>
      <w:r w:rsidRPr="00974EC2">
        <w:rPr>
          <w:rFonts w:ascii="Times New Roman" w:hAnsi="Times New Roman"/>
          <w:bCs/>
          <w:iCs/>
          <w:color w:val="000000" w:themeColor="text1"/>
          <w:sz w:val="28"/>
          <w:szCs w:val="28"/>
        </w:rPr>
        <w:t>gày 20/5/2026</w:t>
      </w:r>
      <w:r>
        <w:rPr>
          <w:rFonts w:ascii="Times New Roman" w:hAnsi="Times New Roman"/>
          <w:bCs/>
          <w:iCs/>
          <w:color w:val="000000" w:themeColor="text1"/>
          <w:sz w:val="28"/>
          <w:szCs w:val="28"/>
        </w:rPr>
        <w:t xml:space="preserve">, </w:t>
      </w:r>
      <w:r w:rsidRPr="00B67D39">
        <w:rPr>
          <w:rFonts w:ascii="Times New Roman" w:hAnsi="Times New Roman"/>
          <w:bCs/>
          <w:iCs/>
          <w:color w:val="000000" w:themeColor="text1"/>
          <w:sz w:val="28"/>
          <w:szCs w:val="28"/>
        </w:rPr>
        <w:t xml:space="preserve">Sở Khoa học và Công nghệ </w:t>
      </w:r>
      <w:r>
        <w:rPr>
          <w:rFonts w:ascii="Times New Roman" w:hAnsi="Times New Roman"/>
          <w:bCs/>
          <w:iCs/>
          <w:color w:val="000000" w:themeColor="text1"/>
          <w:sz w:val="28"/>
          <w:szCs w:val="28"/>
        </w:rPr>
        <w:t>B</w:t>
      </w:r>
      <w:r w:rsidRPr="00974EC2">
        <w:rPr>
          <w:rFonts w:ascii="Times New Roman" w:hAnsi="Times New Roman"/>
          <w:bCs/>
          <w:iCs/>
          <w:color w:val="000000" w:themeColor="text1"/>
          <w:sz w:val="28"/>
          <w:szCs w:val="28"/>
        </w:rPr>
        <w:t>áo cáo xin ý kiến đồng chí Phó Chủ tịch Thường trực UBND tỉnh Mai Sơn và đại diện một số đơn vị có liên quan (Ban Văn hoá xã hội - HĐND tỉnh; Tư pháp, Tài chính, Công Thương, Nông nghiệp và Môi trường, Ban Quản lý các KCN tỉnh, Khoa học và Công nghệ; Văn phòng UBND tỉnh; Hiệp hội doanh nghiệp tỉnh, Hiệp hội Doanh nghiệp nhỏ và vừa tỉnh, Hiệp hội Doanh nghiệp sản xuất công nghiệp tỉnh)</w:t>
      </w:r>
      <w:r>
        <w:rPr>
          <w:rStyle w:val="FootnoteReference"/>
          <w:rFonts w:ascii="Times New Roman" w:hAnsi="Times New Roman"/>
          <w:bCs/>
          <w:iCs/>
          <w:color w:val="000000" w:themeColor="text1"/>
          <w:sz w:val="28"/>
          <w:szCs w:val="28"/>
        </w:rPr>
        <w:footnoteReference w:id="5"/>
      </w:r>
      <w:r>
        <w:rPr>
          <w:rFonts w:ascii="Times New Roman" w:hAnsi="Times New Roman"/>
          <w:bCs/>
          <w:iCs/>
          <w:color w:val="000000" w:themeColor="text1"/>
          <w:sz w:val="28"/>
          <w:szCs w:val="28"/>
        </w:rPr>
        <w:t>. Trên cơ sở ý kiến góp ý của đại diện một số cơ quan tại buổi báo cáo, Sở Khoa học và Công nghệ đã tiếp thu ý kiến và hoàn thiện dự thảo.</w:t>
      </w:r>
    </w:p>
    <w:p w14:paraId="5182C5CF" w14:textId="1F902299" w:rsidR="00F91F21" w:rsidRPr="00885BAA" w:rsidRDefault="00F91F21" w:rsidP="00F91F21">
      <w:pPr>
        <w:shd w:val="clear" w:color="auto" w:fill="FFFFFF"/>
        <w:spacing w:before="120" w:after="120" w:line="234" w:lineRule="atLeast"/>
        <w:ind w:firstLine="720"/>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b/>
          <w:bCs/>
          <w:color w:val="000000" w:themeColor="text1"/>
          <w:sz w:val="28"/>
          <w:szCs w:val="28"/>
          <w:lang w:val="en"/>
        </w:rPr>
        <w:t>1. Tổng số cơ quan, tổ chức, cá nhân đã gửi xin ý kiến, tham vấn/góp ý, phản biện xã hội:</w:t>
      </w:r>
      <w:r w:rsidRPr="00885BAA">
        <w:rPr>
          <w:rFonts w:ascii="Times New Roman" w:eastAsia="Times New Roman" w:hAnsi="Times New Roman" w:cs="Times New Roman"/>
          <w:color w:val="000000" w:themeColor="text1"/>
          <w:sz w:val="28"/>
          <w:szCs w:val="28"/>
          <w:lang w:val="en"/>
        </w:rPr>
        <w:t xml:space="preserve"> 122 cơ quan, đơn vị và tổng số ý kiến đã nhận được bằng văn bản: 6</w:t>
      </w:r>
      <w:r w:rsidR="00EC4C51">
        <w:rPr>
          <w:rFonts w:ascii="Times New Roman" w:eastAsia="Times New Roman" w:hAnsi="Times New Roman" w:cs="Times New Roman"/>
          <w:color w:val="000000" w:themeColor="text1"/>
          <w:sz w:val="28"/>
          <w:szCs w:val="28"/>
          <w:lang w:val="en"/>
        </w:rPr>
        <w:t>2</w:t>
      </w:r>
      <w:r w:rsidR="00AB5FE4">
        <w:rPr>
          <w:rFonts w:ascii="Times New Roman" w:eastAsia="Times New Roman" w:hAnsi="Times New Roman" w:cs="Times New Roman"/>
          <w:color w:val="000000" w:themeColor="text1"/>
          <w:sz w:val="28"/>
          <w:szCs w:val="28"/>
          <w:lang w:val="en"/>
        </w:rPr>
        <w:t xml:space="preserve"> văn bản; ý kiến tham gia của các 05 cơ quan, đơn vị tại Hội thảo lấy ý kiến góp ý dự thảo Nghị quyết</w:t>
      </w:r>
    </w:p>
    <w:p w14:paraId="20EB6819" w14:textId="76CAF710" w:rsidR="00F91F21" w:rsidRPr="00885BAA" w:rsidRDefault="00F91F21" w:rsidP="00F91F21">
      <w:pPr>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ab/>
      </w:r>
      <w:r w:rsidRPr="00885BAA">
        <w:rPr>
          <w:rFonts w:ascii="Times New Roman" w:eastAsia="Times New Roman" w:hAnsi="Times New Roman" w:cs="Times New Roman"/>
          <w:b/>
          <w:bCs/>
          <w:color w:val="000000" w:themeColor="text1"/>
          <w:sz w:val="28"/>
          <w:szCs w:val="28"/>
          <w:lang w:val="en"/>
        </w:rPr>
        <w:t>2. Kết quả cụ thể như sau:</w:t>
      </w:r>
      <w:r w:rsidRPr="00885BAA">
        <w:rPr>
          <w:rFonts w:ascii="Times New Roman" w:eastAsia="Times New Roman" w:hAnsi="Times New Roman" w:cs="Times New Roman"/>
          <w:color w:val="000000" w:themeColor="text1"/>
          <w:sz w:val="28"/>
          <w:szCs w:val="28"/>
          <w:lang w:val="en"/>
        </w:rPr>
        <w:t xml:space="preserve"> Có 1</w:t>
      </w:r>
      <w:r w:rsidR="00EC4C51">
        <w:rPr>
          <w:rFonts w:ascii="Times New Roman" w:eastAsia="Times New Roman" w:hAnsi="Times New Roman" w:cs="Times New Roman"/>
          <w:color w:val="000000" w:themeColor="text1"/>
          <w:sz w:val="28"/>
          <w:szCs w:val="28"/>
          <w:lang w:val="en"/>
        </w:rPr>
        <w:t>1</w:t>
      </w:r>
      <w:r w:rsidRPr="00885BAA">
        <w:rPr>
          <w:rFonts w:ascii="Times New Roman" w:eastAsia="Times New Roman" w:hAnsi="Times New Roman" w:cs="Times New Roman"/>
          <w:color w:val="000000" w:themeColor="text1"/>
          <w:sz w:val="28"/>
          <w:szCs w:val="28"/>
          <w:lang w:val="en"/>
        </w:rPr>
        <w:t xml:space="preserve"> cơ quan, đơn vị có ý kiến bằng văn bản đề nghị sửa đổi, bổ sung </w:t>
      </w:r>
      <w:r w:rsidRPr="00885BAA">
        <w:rPr>
          <w:rFonts w:ascii="Times New Roman" w:eastAsia="Times New Roman" w:hAnsi="Times New Roman" w:cs="Times New Roman"/>
          <w:i/>
          <w:iCs/>
          <w:color w:val="000000" w:themeColor="text1"/>
          <w:sz w:val="28"/>
          <w:szCs w:val="28"/>
          <w:lang w:val="en"/>
        </w:rPr>
        <w:t xml:space="preserve">(Sở Tài chính, Sở Tư pháp, Sở Nội vụ, Sở Nông nghiệp và Môi trường, Sở Công thương, </w:t>
      </w:r>
      <w:r w:rsidRPr="00885BAA">
        <w:rPr>
          <w:rFonts w:ascii="Times New Roman" w:eastAsia="Times New Roman" w:hAnsi="Times New Roman" w:cs="Times New Roman"/>
          <w:bCs/>
          <w:i/>
          <w:iCs/>
          <w:color w:val="000000" w:themeColor="text1"/>
          <w:sz w:val="28"/>
          <w:szCs w:val="28"/>
          <w:lang w:val="en"/>
        </w:rPr>
        <w:t>Sở Tài chính, Trung tâm Phục vụ hành chính công tỉnh</w:t>
      </w:r>
      <w:r w:rsidRPr="00885BAA">
        <w:rPr>
          <w:rStyle w:val="FootnoteReference"/>
          <w:rFonts w:ascii="Times New Roman" w:eastAsia="Times New Roman" w:hAnsi="Times New Roman" w:cs="Times New Roman"/>
          <w:bCs/>
          <w:i/>
          <w:iCs/>
          <w:color w:val="000000" w:themeColor="text1"/>
          <w:sz w:val="28"/>
          <w:szCs w:val="28"/>
          <w:lang w:val="en"/>
        </w:rPr>
        <w:footnoteReference w:id="6"/>
      </w:r>
      <w:r w:rsidRPr="00885BAA">
        <w:rPr>
          <w:rFonts w:ascii="Times New Roman" w:eastAsia="Times New Roman" w:hAnsi="Times New Roman" w:cs="Times New Roman"/>
          <w:bCs/>
          <w:i/>
          <w:iCs/>
          <w:color w:val="000000" w:themeColor="text1"/>
          <w:sz w:val="28"/>
          <w:szCs w:val="28"/>
          <w:lang w:val="en"/>
        </w:rPr>
        <w:t xml:space="preserve">, </w:t>
      </w:r>
      <w:r w:rsidRPr="00885BAA">
        <w:rPr>
          <w:rFonts w:ascii="Times New Roman" w:hAnsi="Times New Roman" w:cs="Times New Roman"/>
          <w:bCs/>
          <w:i/>
          <w:iCs/>
          <w:color w:val="000000" w:themeColor="text1"/>
          <w:sz w:val="28"/>
          <w:szCs w:val="28"/>
        </w:rPr>
        <w:t xml:space="preserve">UBND phường Kinh Bắc, </w:t>
      </w:r>
      <w:r w:rsidR="00662493" w:rsidRPr="00885BAA">
        <w:rPr>
          <w:rFonts w:ascii="Times New Roman" w:hAnsi="Times New Roman" w:cs="Times New Roman"/>
          <w:bCs/>
          <w:i/>
          <w:iCs/>
          <w:color w:val="000000" w:themeColor="text1"/>
          <w:sz w:val="28"/>
          <w:szCs w:val="28"/>
        </w:rPr>
        <w:t>Cục Công nghiệp công nghệ thông tin</w:t>
      </w:r>
      <w:r w:rsidR="00662493" w:rsidRPr="00885BAA">
        <w:rPr>
          <w:rStyle w:val="FootnoteReference"/>
          <w:rFonts w:ascii="Times New Roman" w:hAnsi="Times New Roman" w:cs="Times New Roman"/>
          <w:bCs/>
          <w:i/>
          <w:iCs/>
          <w:color w:val="000000" w:themeColor="text1"/>
          <w:sz w:val="28"/>
          <w:szCs w:val="28"/>
        </w:rPr>
        <w:footnoteReference w:id="7"/>
      </w:r>
      <w:r w:rsidR="00662493" w:rsidRPr="00885BAA">
        <w:rPr>
          <w:rFonts w:ascii="Times New Roman" w:hAnsi="Times New Roman" w:cs="Times New Roman"/>
          <w:bCs/>
          <w:i/>
          <w:iCs/>
          <w:color w:val="000000" w:themeColor="text1"/>
          <w:sz w:val="28"/>
          <w:szCs w:val="28"/>
        </w:rPr>
        <w:t xml:space="preserve">, </w:t>
      </w:r>
      <w:r w:rsidRPr="00885BAA">
        <w:rPr>
          <w:rFonts w:ascii="Times New Roman" w:hAnsi="Times New Roman" w:cs="Times New Roman"/>
          <w:i/>
          <w:iCs/>
          <w:color w:val="000000" w:themeColor="text1"/>
          <w:sz w:val="28"/>
        </w:rPr>
        <w:t>Công ty TNHH AmKor Việt Nam, Công ty TNHH công nghệ Shunsin (Việt nam)</w:t>
      </w:r>
      <w:r w:rsidRPr="00885BAA">
        <w:rPr>
          <w:rFonts w:ascii="Times New Roman" w:eastAsia="Times New Roman" w:hAnsi="Times New Roman" w:cs="Times New Roman"/>
          <w:i/>
          <w:iCs/>
          <w:color w:val="000000" w:themeColor="text1"/>
          <w:sz w:val="28"/>
          <w:szCs w:val="28"/>
          <w:lang w:val="en"/>
        </w:rPr>
        <w:t>)</w:t>
      </w:r>
      <w:r w:rsidRPr="00885BAA">
        <w:rPr>
          <w:rFonts w:ascii="Times New Roman" w:eastAsia="Times New Roman" w:hAnsi="Times New Roman" w:cs="Times New Roman"/>
          <w:color w:val="000000" w:themeColor="text1"/>
          <w:sz w:val="28"/>
          <w:szCs w:val="28"/>
          <w:lang w:val="en"/>
        </w:rPr>
        <w:t>, các cơ quan, đơn vị còn lại hoàn toàn nhất trí với Dự thảo Nghị quyết. Sở Khoa học và Công nghệ tổng hợp, tiếp thu, giải trình cụ thể như sau:</w:t>
      </w:r>
    </w:p>
    <w:p w14:paraId="4B347CDE" w14:textId="77777777" w:rsidR="00F03349" w:rsidRPr="00885BAA" w:rsidRDefault="00F03349" w:rsidP="00F91F21">
      <w:pPr>
        <w:rPr>
          <w:color w:val="000000" w:themeColor="text1"/>
        </w:rPr>
      </w:pPr>
    </w:p>
    <w:tbl>
      <w:tblPr>
        <w:tblStyle w:val="TableGrid"/>
        <w:tblW w:w="0" w:type="auto"/>
        <w:tblLook w:val="04A0" w:firstRow="1" w:lastRow="0" w:firstColumn="1" w:lastColumn="0" w:noHBand="0" w:noVBand="1"/>
      </w:tblPr>
      <w:tblGrid>
        <w:gridCol w:w="1886"/>
        <w:gridCol w:w="3064"/>
        <w:gridCol w:w="5678"/>
        <w:gridCol w:w="3592"/>
      </w:tblGrid>
      <w:tr w:rsidR="00F91F21" w:rsidRPr="00885BAA" w14:paraId="12546E65" w14:textId="77777777" w:rsidTr="00055F82">
        <w:trPr>
          <w:trHeight w:val="20"/>
        </w:trPr>
        <w:tc>
          <w:tcPr>
            <w:tcW w:w="1886" w:type="dxa"/>
            <w:tcBorders>
              <w:bottom w:val="single" w:sz="4" w:space="0" w:color="auto"/>
            </w:tcBorders>
            <w:vAlign w:val="center"/>
          </w:tcPr>
          <w:p w14:paraId="5D7A391A" w14:textId="77777777" w:rsidR="00F91F21" w:rsidRPr="00885BAA" w:rsidRDefault="00F91F21" w:rsidP="005F4243">
            <w:pPr>
              <w:widowControl w:val="0"/>
              <w:shd w:val="clear" w:color="auto" w:fill="FFFFFF"/>
              <w:spacing w:before="120" w:after="120" w:line="234" w:lineRule="atLeast"/>
              <w:jc w:val="center"/>
              <w:rPr>
                <w:rFonts w:ascii="Times New Roman" w:eastAsia="Times New Roman" w:hAnsi="Times New Roman" w:cs="Times New Roman"/>
                <w:b/>
                <w:bCs/>
                <w:color w:val="000000" w:themeColor="text1"/>
                <w:sz w:val="26"/>
                <w:szCs w:val="26"/>
              </w:rPr>
            </w:pPr>
            <w:r w:rsidRPr="00885BAA">
              <w:rPr>
                <w:rFonts w:ascii="Times New Roman" w:eastAsia="Times New Roman" w:hAnsi="Times New Roman" w:cs="Times New Roman"/>
                <w:b/>
                <w:bCs/>
                <w:color w:val="000000" w:themeColor="text1"/>
                <w:sz w:val="26"/>
                <w:szCs w:val="26"/>
                <w:lang w:val="en"/>
              </w:rPr>
              <w:t>CHÍNH SÁCH HO</w:t>
            </w:r>
            <w:r w:rsidRPr="00885BAA">
              <w:rPr>
                <w:rFonts w:ascii="Times New Roman" w:eastAsia="Times New Roman" w:hAnsi="Times New Roman" w:cs="Times New Roman"/>
                <w:b/>
                <w:bCs/>
                <w:color w:val="000000" w:themeColor="text1"/>
                <w:sz w:val="26"/>
                <w:szCs w:val="26"/>
                <w:lang w:val="vi-VN"/>
              </w:rPr>
              <w:t>ẶC NH</w:t>
            </w:r>
            <w:r w:rsidRPr="00885BAA">
              <w:rPr>
                <w:rFonts w:ascii="Times New Roman" w:eastAsia="Times New Roman" w:hAnsi="Times New Roman" w:cs="Times New Roman"/>
                <w:b/>
                <w:bCs/>
                <w:color w:val="000000" w:themeColor="text1"/>
                <w:sz w:val="26"/>
                <w:szCs w:val="26"/>
              </w:rPr>
              <w:t>ÓM V</w:t>
            </w:r>
            <w:r w:rsidRPr="00885BAA">
              <w:rPr>
                <w:rFonts w:ascii="Times New Roman" w:eastAsia="Times New Roman" w:hAnsi="Times New Roman" w:cs="Times New Roman"/>
                <w:b/>
                <w:bCs/>
                <w:color w:val="000000" w:themeColor="text1"/>
                <w:sz w:val="26"/>
                <w:szCs w:val="26"/>
                <w:lang w:val="vi-VN"/>
              </w:rPr>
              <w:t>ẤN ĐỀ,</w:t>
            </w:r>
            <w:r w:rsidRPr="00885BAA">
              <w:rPr>
                <w:rFonts w:ascii="Times New Roman" w:eastAsia="Times New Roman" w:hAnsi="Times New Roman" w:cs="Times New Roman"/>
                <w:b/>
                <w:bCs/>
                <w:color w:val="000000" w:themeColor="text1"/>
                <w:sz w:val="26"/>
                <w:szCs w:val="26"/>
              </w:rPr>
              <w:t xml:space="preserve"> </w:t>
            </w:r>
            <w:r w:rsidRPr="00885BAA">
              <w:rPr>
                <w:rFonts w:ascii="Times New Roman" w:eastAsia="Times New Roman" w:hAnsi="Times New Roman" w:cs="Times New Roman"/>
                <w:b/>
                <w:bCs/>
                <w:color w:val="000000" w:themeColor="text1"/>
                <w:sz w:val="26"/>
                <w:szCs w:val="26"/>
                <w:lang w:val="vi-VN"/>
              </w:rPr>
              <w:t>ĐIỀU, KHOẢN</w:t>
            </w:r>
          </w:p>
        </w:tc>
        <w:tc>
          <w:tcPr>
            <w:tcW w:w="3064" w:type="dxa"/>
            <w:vAlign w:val="center"/>
          </w:tcPr>
          <w:p w14:paraId="34ED93D5" w14:textId="77777777" w:rsidR="00F91F21" w:rsidRPr="00885BAA" w:rsidRDefault="00F91F21" w:rsidP="005F4243">
            <w:pPr>
              <w:widowControl w:val="0"/>
              <w:shd w:val="clear" w:color="auto" w:fill="FFFFFF"/>
              <w:spacing w:before="120" w:after="120" w:line="234" w:lineRule="atLeast"/>
              <w:jc w:val="center"/>
              <w:rPr>
                <w:rFonts w:ascii="Times New Roman" w:eastAsia="Times New Roman" w:hAnsi="Times New Roman" w:cs="Times New Roman"/>
                <w:b/>
                <w:bCs/>
                <w:color w:val="000000" w:themeColor="text1"/>
                <w:sz w:val="26"/>
                <w:szCs w:val="26"/>
              </w:rPr>
            </w:pPr>
            <w:r w:rsidRPr="00885BAA">
              <w:rPr>
                <w:rFonts w:ascii="Times New Roman" w:eastAsia="Times New Roman" w:hAnsi="Times New Roman" w:cs="Times New Roman"/>
                <w:b/>
                <w:bCs/>
                <w:color w:val="000000" w:themeColor="text1"/>
                <w:sz w:val="26"/>
                <w:szCs w:val="26"/>
                <w:lang w:val="en"/>
              </w:rPr>
              <w:t>CH</w:t>
            </w:r>
            <w:r w:rsidRPr="00885BAA">
              <w:rPr>
                <w:rFonts w:ascii="Times New Roman" w:eastAsia="Times New Roman" w:hAnsi="Times New Roman" w:cs="Times New Roman"/>
                <w:b/>
                <w:bCs/>
                <w:color w:val="000000" w:themeColor="text1"/>
                <w:sz w:val="26"/>
                <w:szCs w:val="26"/>
                <w:lang w:val="vi-VN"/>
              </w:rPr>
              <w:t>Ủ THỂ G</w:t>
            </w:r>
            <w:r w:rsidRPr="00885BAA">
              <w:rPr>
                <w:rFonts w:ascii="Times New Roman" w:eastAsia="Times New Roman" w:hAnsi="Times New Roman" w:cs="Times New Roman"/>
                <w:b/>
                <w:bCs/>
                <w:color w:val="000000" w:themeColor="text1"/>
                <w:sz w:val="26"/>
                <w:szCs w:val="26"/>
              </w:rPr>
              <w:t>ÓP Ý/THAM V</w:t>
            </w:r>
            <w:r w:rsidRPr="00885BAA">
              <w:rPr>
                <w:rFonts w:ascii="Times New Roman" w:eastAsia="Times New Roman" w:hAnsi="Times New Roman" w:cs="Times New Roman"/>
                <w:b/>
                <w:bCs/>
                <w:color w:val="000000" w:themeColor="text1"/>
                <w:sz w:val="26"/>
                <w:szCs w:val="26"/>
                <w:lang w:val="vi-VN"/>
              </w:rPr>
              <w:t>ẤN/ PHẢN BIỆN</w:t>
            </w:r>
          </w:p>
        </w:tc>
        <w:tc>
          <w:tcPr>
            <w:tcW w:w="5678" w:type="dxa"/>
            <w:tcBorders>
              <w:bottom w:val="single" w:sz="4" w:space="0" w:color="auto"/>
            </w:tcBorders>
            <w:vAlign w:val="center"/>
          </w:tcPr>
          <w:p w14:paraId="194D0FBF" w14:textId="77777777" w:rsidR="00F91F21" w:rsidRPr="00885BAA" w:rsidRDefault="00F91F21" w:rsidP="005F4243">
            <w:pPr>
              <w:widowControl w:val="0"/>
              <w:shd w:val="clear" w:color="auto" w:fill="FFFFFF"/>
              <w:spacing w:before="120" w:after="120" w:line="234" w:lineRule="atLeast"/>
              <w:jc w:val="center"/>
              <w:rPr>
                <w:rFonts w:ascii="Times New Roman" w:eastAsia="Times New Roman" w:hAnsi="Times New Roman" w:cs="Times New Roman"/>
                <w:b/>
                <w:bCs/>
                <w:color w:val="000000" w:themeColor="text1"/>
                <w:sz w:val="26"/>
                <w:szCs w:val="26"/>
              </w:rPr>
            </w:pPr>
            <w:r w:rsidRPr="00885BAA">
              <w:rPr>
                <w:rFonts w:ascii="Times New Roman" w:eastAsia="Times New Roman" w:hAnsi="Times New Roman" w:cs="Times New Roman"/>
                <w:b/>
                <w:bCs/>
                <w:color w:val="000000" w:themeColor="text1"/>
                <w:sz w:val="26"/>
                <w:szCs w:val="26"/>
                <w:lang w:val="en"/>
              </w:rPr>
              <w:t>N</w:t>
            </w:r>
            <w:r w:rsidRPr="00885BAA">
              <w:rPr>
                <w:rFonts w:ascii="Times New Roman" w:eastAsia="Times New Roman" w:hAnsi="Times New Roman" w:cs="Times New Roman"/>
                <w:b/>
                <w:bCs/>
                <w:color w:val="000000" w:themeColor="text1"/>
                <w:sz w:val="26"/>
                <w:szCs w:val="26"/>
                <w:lang w:val="vi-VN"/>
              </w:rPr>
              <w:t>ỘI DUNG G</w:t>
            </w:r>
            <w:r w:rsidRPr="00885BAA">
              <w:rPr>
                <w:rFonts w:ascii="Times New Roman" w:eastAsia="Times New Roman" w:hAnsi="Times New Roman" w:cs="Times New Roman"/>
                <w:b/>
                <w:bCs/>
                <w:color w:val="000000" w:themeColor="text1"/>
                <w:sz w:val="26"/>
                <w:szCs w:val="26"/>
              </w:rPr>
              <w:t>ÓP Ý/ THAM V</w:t>
            </w:r>
            <w:r w:rsidRPr="00885BAA">
              <w:rPr>
                <w:rFonts w:ascii="Times New Roman" w:eastAsia="Times New Roman" w:hAnsi="Times New Roman" w:cs="Times New Roman"/>
                <w:b/>
                <w:bCs/>
                <w:color w:val="000000" w:themeColor="text1"/>
                <w:sz w:val="26"/>
                <w:szCs w:val="26"/>
                <w:lang w:val="vi-VN"/>
              </w:rPr>
              <w:t>ẤN/ PHẢN BIỆN</w:t>
            </w:r>
          </w:p>
        </w:tc>
        <w:tc>
          <w:tcPr>
            <w:tcW w:w="3592" w:type="dxa"/>
            <w:tcBorders>
              <w:bottom w:val="single" w:sz="4" w:space="0" w:color="auto"/>
            </w:tcBorders>
            <w:vAlign w:val="center"/>
          </w:tcPr>
          <w:p w14:paraId="3C61E329" w14:textId="77777777" w:rsidR="00F91F21" w:rsidRPr="00885BAA" w:rsidRDefault="00F91F21" w:rsidP="005F4243">
            <w:pPr>
              <w:widowControl w:val="0"/>
              <w:shd w:val="clear" w:color="auto" w:fill="FFFFFF"/>
              <w:spacing w:before="120" w:after="120" w:line="234" w:lineRule="atLeast"/>
              <w:jc w:val="center"/>
              <w:rPr>
                <w:rFonts w:ascii="Times New Roman" w:eastAsia="Times New Roman" w:hAnsi="Times New Roman" w:cs="Times New Roman"/>
                <w:b/>
                <w:bCs/>
                <w:color w:val="000000" w:themeColor="text1"/>
                <w:sz w:val="26"/>
                <w:szCs w:val="26"/>
              </w:rPr>
            </w:pPr>
            <w:r w:rsidRPr="00885BAA">
              <w:rPr>
                <w:rFonts w:ascii="Times New Roman" w:eastAsia="Times New Roman" w:hAnsi="Times New Roman" w:cs="Times New Roman"/>
                <w:b/>
                <w:bCs/>
                <w:color w:val="000000" w:themeColor="text1"/>
                <w:sz w:val="26"/>
                <w:szCs w:val="26"/>
                <w:lang w:val="en"/>
              </w:rPr>
              <w:t>N</w:t>
            </w:r>
            <w:r w:rsidRPr="00885BAA">
              <w:rPr>
                <w:rFonts w:ascii="Times New Roman" w:eastAsia="Times New Roman" w:hAnsi="Times New Roman" w:cs="Times New Roman"/>
                <w:b/>
                <w:bCs/>
                <w:color w:val="000000" w:themeColor="text1"/>
                <w:sz w:val="26"/>
                <w:szCs w:val="26"/>
                <w:lang w:val="vi-VN"/>
              </w:rPr>
              <w:t>ỘI DUNG TIẾP THU, GIẢI TR</w:t>
            </w:r>
            <w:r w:rsidRPr="00885BAA">
              <w:rPr>
                <w:rFonts w:ascii="Times New Roman" w:eastAsia="Times New Roman" w:hAnsi="Times New Roman" w:cs="Times New Roman"/>
                <w:b/>
                <w:bCs/>
                <w:color w:val="000000" w:themeColor="text1"/>
                <w:sz w:val="26"/>
                <w:szCs w:val="26"/>
              </w:rPr>
              <w:t>ÌNH</w:t>
            </w:r>
          </w:p>
        </w:tc>
      </w:tr>
      <w:tr w:rsidR="00F91F21" w:rsidRPr="00885BAA" w14:paraId="7275B877" w14:textId="77777777" w:rsidTr="00055F82">
        <w:trPr>
          <w:trHeight w:val="20"/>
        </w:trPr>
        <w:tc>
          <w:tcPr>
            <w:tcW w:w="1886" w:type="dxa"/>
            <w:tcBorders>
              <w:bottom w:val="dotted" w:sz="4" w:space="0" w:color="auto"/>
            </w:tcBorders>
          </w:tcPr>
          <w:p w14:paraId="4C1BCBA4" w14:textId="562E8D53" w:rsidR="00F91F21" w:rsidRPr="00885BAA" w:rsidRDefault="00F91F21" w:rsidP="005F4243">
            <w:pPr>
              <w:widowControl w:val="0"/>
              <w:rPr>
                <w:color w:val="000000" w:themeColor="text1"/>
              </w:rPr>
            </w:pPr>
            <w:r w:rsidRPr="00885BAA">
              <w:rPr>
                <w:rFonts w:ascii="Times New Roman" w:hAnsi="Times New Roman" w:cs="Times New Roman"/>
                <w:color w:val="000000" w:themeColor="text1"/>
                <w:sz w:val="28"/>
                <w:szCs w:val="28"/>
              </w:rPr>
              <w:lastRenderedPageBreak/>
              <w:t>Tiêu đề của Nghị quyết</w:t>
            </w:r>
          </w:p>
        </w:tc>
        <w:tc>
          <w:tcPr>
            <w:tcW w:w="3064" w:type="dxa"/>
            <w:vMerge w:val="restart"/>
          </w:tcPr>
          <w:p w14:paraId="61604032" w14:textId="2A1DACB2" w:rsidR="00F91F21" w:rsidRPr="00885BAA" w:rsidRDefault="00F91F21" w:rsidP="00F91F21">
            <w:pPr>
              <w:widowControl w:val="0"/>
              <w:jc w:val="center"/>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6"/>
                <w:szCs w:val="26"/>
              </w:rPr>
              <w:t>Sở Giáo dục và Đào tạo (Công văn số 589/SGDĐT-GDNNGDTX ngày 13/3/2026)</w:t>
            </w:r>
          </w:p>
        </w:tc>
        <w:tc>
          <w:tcPr>
            <w:tcW w:w="5678" w:type="dxa"/>
            <w:tcBorders>
              <w:bottom w:val="dotted" w:sz="4" w:space="0" w:color="auto"/>
              <w:right w:val="dotted" w:sz="4" w:space="0" w:color="auto"/>
            </w:tcBorders>
          </w:tcPr>
          <w:p w14:paraId="448BB467" w14:textId="77777777" w:rsidR="00F91F21" w:rsidRPr="00885BAA" w:rsidRDefault="00F91F21" w:rsidP="007662FA">
            <w:pPr>
              <w:widowControl w:val="0"/>
              <w:jc w:val="both"/>
              <w:rPr>
                <w:color w:val="000000" w:themeColor="text1"/>
              </w:rPr>
            </w:pPr>
            <w:r w:rsidRPr="00885BAA">
              <w:rPr>
                <w:rFonts w:ascii="Times New Roman" w:hAnsi="Times New Roman" w:cs="Times New Roman"/>
                <w:color w:val="000000" w:themeColor="text1"/>
                <w:sz w:val="28"/>
                <w:szCs w:val="28"/>
              </w:rPr>
              <w:t>- Tiêu đề của Nghị quyết sửa thành: “Nghị quyết Quy định chính sách phát triển công nghiệp công nghệ số trên địa bàn tỉnh Bắc Ninh”.</w:t>
            </w:r>
          </w:p>
        </w:tc>
        <w:tc>
          <w:tcPr>
            <w:tcW w:w="3592" w:type="dxa"/>
            <w:tcBorders>
              <w:left w:val="dotted" w:sz="4" w:space="0" w:color="auto"/>
              <w:bottom w:val="dotted" w:sz="4" w:space="0" w:color="auto"/>
            </w:tcBorders>
          </w:tcPr>
          <w:p w14:paraId="3E949F05"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66A56738" w14:textId="77777777" w:rsidR="00F91F21" w:rsidRPr="00885BAA" w:rsidRDefault="00F91F21" w:rsidP="005F4243">
            <w:pPr>
              <w:widowControl w:val="0"/>
              <w:rPr>
                <w:color w:val="000000" w:themeColor="text1"/>
              </w:rPr>
            </w:pPr>
          </w:p>
        </w:tc>
      </w:tr>
      <w:tr w:rsidR="00F91F21" w:rsidRPr="00885BAA" w14:paraId="6DFC8C15" w14:textId="77777777" w:rsidTr="00055F82">
        <w:trPr>
          <w:trHeight w:val="20"/>
        </w:trPr>
        <w:tc>
          <w:tcPr>
            <w:tcW w:w="1886" w:type="dxa"/>
            <w:tcBorders>
              <w:top w:val="dotted" w:sz="4" w:space="0" w:color="auto"/>
              <w:bottom w:val="dotted" w:sz="4" w:space="0" w:color="auto"/>
            </w:tcBorders>
          </w:tcPr>
          <w:p w14:paraId="2932A75E" w14:textId="7381720A" w:rsidR="00F91F21" w:rsidRPr="00885BAA" w:rsidRDefault="00F91F21" w:rsidP="005F4243">
            <w:pPr>
              <w:widowControl w:val="0"/>
              <w:shd w:val="clear" w:color="auto" w:fill="FFFFFF"/>
              <w:spacing w:before="120" w:after="120" w:line="234" w:lineRule="atLeast"/>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Tiêu đề của Quy định </w:t>
            </w:r>
          </w:p>
        </w:tc>
        <w:tc>
          <w:tcPr>
            <w:tcW w:w="3064" w:type="dxa"/>
            <w:vMerge/>
          </w:tcPr>
          <w:p w14:paraId="174B77A0"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4538EAA0"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Tiêu đề của Quy định ban hành kèm theo Nghị quyết sửa thành: “Quy định chính sách phát triển công nghiệp công nghệ số trên địa bàn tỉnh Bắc Ninh”.</w:t>
            </w:r>
          </w:p>
        </w:tc>
        <w:tc>
          <w:tcPr>
            <w:tcW w:w="3592" w:type="dxa"/>
            <w:tcBorders>
              <w:top w:val="dotted" w:sz="4" w:space="0" w:color="auto"/>
              <w:left w:val="dotted" w:sz="4" w:space="0" w:color="auto"/>
              <w:bottom w:val="dotted" w:sz="4" w:space="0" w:color="auto"/>
            </w:tcBorders>
          </w:tcPr>
          <w:p w14:paraId="338DCA20"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61900AD6" w14:textId="77777777" w:rsidR="00F91F21" w:rsidRPr="00885BAA" w:rsidRDefault="00F91F21" w:rsidP="005F4243">
            <w:pPr>
              <w:widowControl w:val="0"/>
              <w:rPr>
                <w:color w:val="000000" w:themeColor="text1"/>
              </w:rPr>
            </w:pPr>
          </w:p>
        </w:tc>
      </w:tr>
      <w:tr w:rsidR="00F91F21" w:rsidRPr="00885BAA" w14:paraId="56919772" w14:textId="77777777" w:rsidTr="00055F82">
        <w:trPr>
          <w:trHeight w:val="20"/>
        </w:trPr>
        <w:tc>
          <w:tcPr>
            <w:tcW w:w="1886" w:type="dxa"/>
            <w:tcBorders>
              <w:top w:val="dotted" w:sz="4" w:space="0" w:color="auto"/>
              <w:bottom w:val="dotted" w:sz="4" w:space="0" w:color="auto"/>
            </w:tcBorders>
          </w:tcPr>
          <w:p w14:paraId="0C96E164" w14:textId="6725BC55" w:rsidR="00F91F21" w:rsidRPr="00885BAA" w:rsidRDefault="00F91F21" w:rsidP="005F4243">
            <w:pPr>
              <w:widowControl w:val="0"/>
              <w:shd w:val="clear" w:color="auto" w:fill="FFFFFF"/>
              <w:spacing w:before="120" w:after="120" w:line="234" w:lineRule="atLeast"/>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Trích dẫn tại Quy định</w:t>
            </w:r>
          </w:p>
        </w:tc>
        <w:tc>
          <w:tcPr>
            <w:tcW w:w="3064" w:type="dxa"/>
            <w:vMerge/>
          </w:tcPr>
          <w:p w14:paraId="13517234"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3696E332"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Sửa trích dẫn tại Quy định, Phụ lục thành: “(Ban hành kèm theo Nghị quyết số…./2026/NQ-HĐND)” theo quy định của Luật Ban hành văn bản quy phạm pháp luật.</w:t>
            </w:r>
            <w:r w:rsidRPr="00885BAA">
              <w:rPr>
                <w:color w:val="000000" w:themeColor="text1"/>
              </w:rPr>
              <w:tab/>
            </w:r>
          </w:p>
        </w:tc>
        <w:tc>
          <w:tcPr>
            <w:tcW w:w="3592" w:type="dxa"/>
            <w:tcBorders>
              <w:top w:val="dotted" w:sz="4" w:space="0" w:color="auto"/>
              <w:left w:val="dotted" w:sz="4" w:space="0" w:color="auto"/>
              <w:bottom w:val="dotted" w:sz="4" w:space="0" w:color="auto"/>
            </w:tcBorders>
          </w:tcPr>
          <w:p w14:paraId="5596D8BE"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1705DA3A" w14:textId="77777777" w:rsidR="00F91F21" w:rsidRPr="00885BAA" w:rsidRDefault="00F91F21" w:rsidP="005F4243">
            <w:pPr>
              <w:widowControl w:val="0"/>
              <w:rPr>
                <w:color w:val="000000" w:themeColor="text1"/>
              </w:rPr>
            </w:pPr>
          </w:p>
        </w:tc>
      </w:tr>
      <w:tr w:rsidR="00F91F21" w:rsidRPr="00885BAA" w14:paraId="76117DC5" w14:textId="77777777" w:rsidTr="00055F82">
        <w:trPr>
          <w:trHeight w:val="20"/>
        </w:trPr>
        <w:tc>
          <w:tcPr>
            <w:tcW w:w="1886" w:type="dxa"/>
            <w:tcBorders>
              <w:top w:val="dotted" w:sz="4" w:space="0" w:color="auto"/>
              <w:bottom w:val="single" w:sz="4" w:space="0" w:color="auto"/>
            </w:tcBorders>
          </w:tcPr>
          <w:p w14:paraId="2A6BC8FB" w14:textId="5C8ED9BB" w:rsidR="00F91F21" w:rsidRPr="00885BAA" w:rsidRDefault="00F91F21" w:rsidP="007662FA">
            <w:pPr>
              <w:widowControl w:val="0"/>
              <w:jc w:val="both"/>
              <w:rPr>
                <w:color w:val="000000" w:themeColor="text1"/>
              </w:rPr>
            </w:pPr>
            <w:r w:rsidRPr="00885BAA">
              <w:rPr>
                <w:rFonts w:ascii="Times New Roman" w:hAnsi="Times New Roman" w:cs="Times New Roman"/>
                <w:color w:val="000000" w:themeColor="text1"/>
                <w:sz w:val="28"/>
                <w:szCs w:val="28"/>
              </w:rPr>
              <w:t>Khoản 4 Điều 8</w:t>
            </w:r>
          </w:p>
        </w:tc>
        <w:tc>
          <w:tcPr>
            <w:tcW w:w="3064" w:type="dxa"/>
            <w:vMerge/>
          </w:tcPr>
          <w:p w14:paraId="040A137D" w14:textId="77777777" w:rsidR="00F91F21" w:rsidRPr="00885BAA" w:rsidRDefault="00F91F21" w:rsidP="005F4243">
            <w:pPr>
              <w:widowControl w:val="0"/>
              <w:rPr>
                <w:color w:val="000000" w:themeColor="text1"/>
              </w:rPr>
            </w:pPr>
          </w:p>
        </w:tc>
        <w:tc>
          <w:tcPr>
            <w:tcW w:w="5678" w:type="dxa"/>
            <w:tcBorders>
              <w:top w:val="dotted" w:sz="4" w:space="0" w:color="auto"/>
              <w:bottom w:val="single" w:sz="4" w:space="0" w:color="auto"/>
              <w:right w:val="dotted" w:sz="4" w:space="0" w:color="auto"/>
            </w:tcBorders>
          </w:tcPr>
          <w:p w14:paraId="119A4EC5" w14:textId="77777777" w:rsidR="00F91F21" w:rsidRPr="00885BAA" w:rsidRDefault="00F91F21" w:rsidP="007662FA">
            <w:pPr>
              <w:widowControl w:val="0"/>
              <w:jc w:val="both"/>
              <w:rPr>
                <w:color w:val="000000" w:themeColor="text1"/>
              </w:rPr>
            </w:pPr>
            <w:r w:rsidRPr="00885BAA">
              <w:rPr>
                <w:rFonts w:ascii="Times New Roman" w:hAnsi="Times New Roman" w:cs="Times New Roman"/>
                <w:color w:val="000000" w:themeColor="text1"/>
                <w:sz w:val="28"/>
                <w:szCs w:val="28"/>
              </w:rPr>
              <w:t>- Sửa tiêu đề khoản 4 Điều 8 thành: “4. Nội dung và mức hỗ trợ” để bảo đảm tính Logic trong văn bản.</w:t>
            </w:r>
          </w:p>
        </w:tc>
        <w:tc>
          <w:tcPr>
            <w:tcW w:w="3592" w:type="dxa"/>
            <w:tcBorders>
              <w:top w:val="dotted" w:sz="4" w:space="0" w:color="auto"/>
              <w:left w:val="dotted" w:sz="4" w:space="0" w:color="auto"/>
              <w:bottom w:val="single" w:sz="4" w:space="0" w:color="auto"/>
            </w:tcBorders>
          </w:tcPr>
          <w:p w14:paraId="67CCA36C"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30A6477E" w14:textId="77777777" w:rsidR="00F91F21" w:rsidRPr="00885BAA" w:rsidRDefault="00F91F21" w:rsidP="005F4243">
            <w:pPr>
              <w:widowControl w:val="0"/>
              <w:rPr>
                <w:color w:val="000000" w:themeColor="text1"/>
              </w:rPr>
            </w:pPr>
          </w:p>
        </w:tc>
      </w:tr>
      <w:tr w:rsidR="00F91F21" w:rsidRPr="00885BAA" w14:paraId="4ACC3DBD" w14:textId="77777777" w:rsidTr="00055F82">
        <w:trPr>
          <w:trHeight w:val="20"/>
        </w:trPr>
        <w:tc>
          <w:tcPr>
            <w:tcW w:w="1886" w:type="dxa"/>
            <w:tcBorders>
              <w:bottom w:val="dotted" w:sz="4" w:space="0" w:color="auto"/>
            </w:tcBorders>
          </w:tcPr>
          <w:p w14:paraId="1812D5F8"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eastAsia="Times New Roman" w:hAnsi="Times New Roman" w:cs="Times New Roman"/>
                <w:b/>
                <w:bCs/>
                <w:color w:val="000000" w:themeColor="text1"/>
                <w:sz w:val="28"/>
                <w:szCs w:val="28"/>
                <w:lang w:val="en"/>
              </w:rPr>
              <w:t> </w:t>
            </w:r>
            <w:r w:rsidRPr="00885BAA">
              <w:rPr>
                <w:rFonts w:ascii="Times New Roman" w:hAnsi="Times New Roman" w:cs="Times New Roman"/>
                <w:color w:val="000000" w:themeColor="text1"/>
                <w:sz w:val="28"/>
                <w:szCs w:val="28"/>
              </w:rPr>
              <w:t>1.1. Về nội dung:</w:t>
            </w:r>
          </w:p>
          <w:p w14:paraId="25A7580C"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a) Đối với dự thảo Nghị quyết</w:t>
            </w:r>
          </w:p>
          <w:p w14:paraId="1FE98CBE" w14:textId="77777777" w:rsidR="00F91F21" w:rsidRPr="00885BAA" w:rsidRDefault="00F91F21" w:rsidP="005F4243">
            <w:pPr>
              <w:widowControl w:val="0"/>
              <w:rPr>
                <w:color w:val="000000" w:themeColor="text1"/>
              </w:rPr>
            </w:pPr>
          </w:p>
        </w:tc>
        <w:tc>
          <w:tcPr>
            <w:tcW w:w="3064" w:type="dxa"/>
            <w:vMerge w:val="restart"/>
          </w:tcPr>
          <w:p w14:paraId="5DC91A55" w14:textId="7544A680" w:rsidR="00F91F21" w:rsidRPr="00885BAA" w:rsidRDefault="00F91F21" w:rsidP="00F91F21">
            <w:pPr>
              <w:widowControl w:val="0"/>
              <w:jc w:val="center"/>
              <w:rPr>
                <w:rFonts w:ascii="Times New Roman" w:hAnsi="Times New Roman" w:cs="Times New Roman"/>
                <w:color w:val="000000" w:themeColor="text1"/>
                <w:sz w:val="26"/>
                <w:szCs w:val="26"/>
              </w:rPr>
            </w:pPr>
            <w:r w:rsidRPr="00885BAA">
              <w:rPr>
                <w:rFonts w:ascii="Times New Roman" w:hAnsi="Times New Roman" w:cs="Times New Roman"/>
                <w:color w:val="000000" w:themeColor="text1"/>
                <w:sz w:val="26"/>
                <w:szCs w:val="26"/>
              </w:rPr>
              <w:t>Sở Tư pháp (Công văn số 635/STP-CTVB ngày 19/3/2026)</w:t>
            </w:r>
          </w:p>
          <w:p w14:paraId="07040965" w14:textId="77777777" w:rsidR="00F91F21" w:rsidRPr="00885BAA" w:rsidRDefault="00F91F21" w:rsidP="005F4243">
            <w:pPr>
              <w:widowControl w:val="0"/>
              <w:rPr>
                <w:color w:val="000000" w:themeColor="text1"/>
              </w:rPr>
            </w:pPr>
          </w:p>
          <w:p w14:paraId="40E92B5A" w14:textId="77777777" w:rsidR="00F91F21" w:rsidRPr="00885BAA" w:rsidRDefault="00F91F21" w:rsidP="005F4243">
            <w:pPr>
              <w:widowControl w:val="0"/>
              <w:rPr>
                <w:color w:val="000000" w:themeColor="text1"/>
              </w:rPr>
            </w:pPr>
          </w:p>
          <w:p w14:paraId="4C30F65C" w14:textId="77777777" w:rsidR="00F91F21" w:rsidRPr="00885BAA" w:rsidRDefault="00F91F21" w:rsidP="005F4243">
            <w:pPr>
              <w:widowControl w:val="0"/>
              <w:rPr>
                <w:color w:val="000000" w:themeColor="text1"/>
              </w:rPr>
            </w:pPr>
          </w:p>
          <w:p w14:paraId="0D67F906" w14:textId="77777777" w:rsidR="00F91F21" w:rsidRPr="00885BAA" w:rsidRDefault="00F91F21" w:rsidP="005F4243">
            <w:pPr>
              <w:widowControl w:val="0"/>
              <w:rPr>
                <w:color w:val="000000" w:themeColor="text1"/>
              </w:rPr>
            </w:pPr>
          </w:p>
          <w:p w14:paraId="68C9073C" w14:textId="77777777" w:rsidR="00F91F21" w:rsidRPr="00885BAA" w:rsidRDefault="00F91F21" w:rsidP="005F4243">
            <w:pPr>
              <w:widowControl w:val="0"/>
              <w:rPr>
                <w:color w:val="000000" w:themeColor="text1"/>
              </w:rPr>
            </w:pPr>
          </w:p>
          <w:p w14:paraId="03278183" w14:textId="77777777" w:rsidR="00F91F21" w:rsidRPr="00885BAA" w:rsidRDefault="00F91F21" w:rsidP="005F4243">
            <w:pPr>
              <w:widowControl w:val="0"/>
              <w:rPr>
                <w:color w:val="000000" w:themeColor="text1"/>
              </w:rPr>
            </w:pPr>
          </w:p>
          <w:p w14:paraId="1DA0239B" w14:textId="77777777" w:rsidR="00F91F21" w:rsidRPr="00885BAA" w:rsidRDefault="00F91F21" w:rsidP="005F4243">
            <w:pPr>
              <w:widowControl w:val="0"/>
              <w:rPr>
                <w:color w:val="000000" w:themeColor="text1"/>
              </w:rPr>
            </w:pPr>
          </w:p>
          <w:p w14:paraId="2382C0D0" w14:textId="77777777" w:rsidR="00F91F21" w:rsidRPr="00885BAA" w:rsidRDefault="00F91F21" w:rsidP="005F4243">
            <w:pPr>
              <w:widowControl w:val="0"/>
              <w:rPr>
                <w:color w:val="000000" w:themeColor="text1"/>
              </w:rPr>
            </w:pPr>
          </w:p>
          <w:p w14:paraId="6A2BAB53" w14:textId="77777777" w:rsidR="00F91F21" w:rsidRPr="00885BAA" w:rsidRDefault="00F91F21" w:rsidP="005F4243">
            <w:pPr>
              <w:widowControl w:val="0"/>
              <w:rPr>
                <w:color w:val="000000" w:themeColor="text1"/>
              </w:rPr>
            </w:pPr>
          </w:p>
          <w:p w14:paraId="28587F19" w14:textId="77777777" w:rsidR="00F91F21" w:rsidRPr="00885BAA" w:rsidRDefault="00F91F21" w:rsidP="005F4243">
            <w:pPr>
              <w:widowControl w:val="0"/>
              <w:rPr>
                <w:color w:val="000000" w:themeColor="text1"/>
              </w:rPr>
            </w:pPr>
          </w:p>
          <w:p w14:paraId="6610A3CB" w14:textId="77777777" w:rsidR="00F91F21" w:rsidRPr="00885BAA" w:rsidRDefault="00F91F21" w:rsidP="005F4243">
            <w:pPr>
              <w:widowControl w:val="0"/>
              <w:rPr>
                <w:color w:val="000000" w:themeColor="text1"/>
              </w:rPr>
            </w:pPr>
          </w:p>
          <w:p w14:paraId="2768880D" w14:textId="77777777" w:rsidR="00F91F21" w:rsidRPr="00885BAA" w:rsidRDefault="00F91F21" w:rsidP="005F4243">
            <w:pPr>
              <w:widowControl w:val="0"/>
              <w:rPr>
                <w:color w:val="000000" w:themeColor="text1"/>
              </w:rPr>
            </w:pPr>
          </w:p>
          <w:p w14:paraId="70382460" w14:textId="77777777" w:rsidR="00F91F21" w:rsidRPr="00885BAA" w:rsidRDefault="00F91F21" w:rsidP="005F4243">
            <w:pPr>
              <w:widowControl w:val="0"/>
              <w:rPr>
                <w:color w:val="000000" w:themeColor="text1"/>
              </w:rPr>
            </w:pPr>
          </w:p>
          <w:p w14:paraId="34D865EB" w14:textId="77777777" w:rsidR="00F91F21" w:rsidRPr="00885BAA" w:rsidRDefault="00F91F21" w:rsidP="005F4243">
            <w:pPr>
              <w:widowControl w:val="0"/>
              <w:rPr>
                <w:color w:val="000000" w:themeColor="text1"/>
              </w:rPr>
            </w:pPr>
          </w:p>
          <w:p w14:paraId="6CCAC9B3" w14:textId="77777777" w:rsidR="00F91F21" w:rsidRPr="00885BAA" w:rsidRDefault="00F91F21" w:rsidP="005F4243">
            <w:pPr>
              <w:widowControl w:val="0"/>
              <w:rPr>
                <w:color w:val="000000" w:themeColor="text1"/>
              </w:rPr>
            </w:pPr>
          </w:p>
          <w:p w14:paraId="3AA8D65B" w14:textId="77777777" w:rsidR="00F91F21" w:rsidRPr="00885BAA" w:rsidRDefault="00F91F21" w:rsidP="005F4243">
            <w:pPr>
              <w:widowControl w:val="0"/>
              <w:rPr>
                <w:color w:val="000000" w:themeColor="text1"/>
              </w:rPr>
            </w:pPr>
          </w:p>
          <w:p w14:paraId="7A34447C" w14:textId="77777777" w:rsidR="00F91F21" w:rsidRPr="00885BAA" w:rsidRDefault="00F91F21" w:rsidP="005F4243">
            <w:pPr>
              <w:widowControl w:val="0"/>
              <w:rPr>
                <w:color w:val="000000" w:themeColor="text1"/>
              </w:rPr>
            </w:pPr>
          </w:p>
          <w:p w14:paraId="42344AAC" w14:textId="77777777" w:rsidR="00F91F21" w:rsidRPr="00885BAA" w:rsidRDefault="00F91F21" w:rsidP="005F4243">
            <w:pPr>
              <w:widowControl w:val="0"/>
              <w:rPr>
                <w:color w:val="000000" w:themeColor="text1"/>
              </w:rPr>
            </w:pPr>
          </w:p>
          <w:p w14:paraId="6B218B9D" w14:textId="77777777" w:rsidR="00F91F21" w:rsidRPr="00885BAA" w:rsidRDefault="00F91F21" w:rsidP="005F4243">
            <w:pPr>
              <w:widowControl w:val="0"/>
              <w:rPr>
                <w:color w:val="000000" w:themeColor="text1"/>
              </w:rPr>
            </w:pPr>
          </w:p>
          <w:p w14:paraId="00F5EBCB" w14:textId="77777777" w:rsidR="00F91F21" w:rsidRPr="00885BAA" w:rsidRDefault="00F91F21" w:rsidP="005F4243">
            <w:pPr>
              <w:widowControl w:val="0"/>
              <w:rPr>
                <w:color w:val="000000" w:themeColor="text1"/>
              </w:rPr>
            </w:pPr>
          </w:p>
          <w:p w14:paraId="756371A2" w14:textId="77777777" w:rsidR="00F91F21" w:rsidRPr="00885BAA" w:rsidRDefault="00F91F21" w:rsidP="005F4243">
            <w:pPr>
              <w:widowControl w:val="0"/>
              <w:rPr>
                <w:color w:val="000000" w:themeColor="text1"/>
              </w:rPr>
            </w:pPr>
          </w:p>
          <w:p w14:paraId="030B381C" w14:textId="77777777" w:rsidR="00F91F21" w:rsidRPr="00885BAA" w:rsidRDefault="00F91F21" w:rsidP="005F4243">
            <w:pPr>
              <w:widowControl w:val="0"/>
              <w:rPr>
                <w:color w:val="000000" w:themeColor="text1"/>
              </w:rPr>
            </w:pPr>
          </w:p>
          <w:p w14:paraId="60744A89" w14:textId="77777777" w:rsidR="00F91F21" w:rsidRPr="00885BAA" w:rsidRDefault="00F91F21" w:rsidP="005F4243">
            <w:pPr>
              <w:widowControl w:val="0"/>
              <w:rPr>
                <w:color w:val="000000" w:themeColor="text1"/>
              </w:rPr>
            </w:pPr>
          </w:p>
          <w:p w14:paraId="36C5BE68" w14:textId="77777777" w:rsidR="00F91F21" w:rsidRPr="00885BAA" w:rsidRDefault="00F91F21" w:rsidP="005F4243">
            <w:pPr>
              <w:widowControl w:val="0"/>
              <w:rPr>
                <w:color w:val="000000" w:themeColor="text1"/>
              </w:rPr>
            </w:pPr>
          </w:p>
          <w:p w14:paraId="5B267B04" w14:textId="77777777" w:rsidR="00F91F21" w:rsidRPr="00885BAA" w:rsidRDefault="00F91F21" w:rsidP="005F4243">
            <w:pPr>
              <w:widowControl w:val="0"/>
              <w:rPr>
                <w:color w:val="000000" w:themeColor="text1"/>
              </w:rPr>
            </w:pPr>
          </w:p>
          <w:p w14:paraId="6E4A1D1F" w14:textId="77777777" w:rsidR="00F91F21" w:rsidRPr="00885BAA" w:rsidRDefault="00F91F21" w:rsidP="005F4243">
            <w:pPr>
              <w:widowControl w:val="0"/>
              <w:rPr>
                <w:color w:val="000000" w:themeColor="text1"/>
              </w:rPr>
            </w:pPr>
          </w:p>
          <w:p w14:paraId="2C4C11D8" w14:textId="77777777" w:rsidR="00F91F21" w:rsidRPr="00885BAA" w:rsidRDefault="00F91F21" w:rsidP="005F4243">
            <w:pPr>
              <w:widowControl w:val="0"/>
              <w:rPr>
                <w:color w:val="000000" w:themeColor="text1"/>
              </w:rPr>
            </w:pPr>
          </w:p>
          <w:p w14:paraId="7D554E60" w14:textId="77777777" w:rsidR="00F91F21" w:rsidRPr="00885BAA" w:rsidRDefault="00F91F21" w:rsidP="005F4243">
            <w:pPr>
              <w:widowControl w:val="0"/>
              <w:rPr>
                <w:color w:val="000000" w:themeColor="text1"/>
              </w:rPr>
            </w:pPr>
          </w:p>
          <w:p w14:paraId="4CACC0F2" w14:textId="77777777" w:rsidR="00F91F21" w:rsidRPr="00885BAA" w:rsidRDefault="00F91F21" w:rsidP="005F4243">
            <w:pPr>
              <w:widowControl w:val="0"/>
              <w:rPr>
                <w:color w:val="000000" w:themeColor="text1"/>
              </w:rPr>
            </w:pPr>
          </w:p>
          <w:p w14:paraId="1A72D85C" w14:textId="77777777" w:rsidR="00F91F21" w:rsidRPr="00885BAA" w:rsidRDefault="00F91F21" w:rsidP="005F4243">
            <w:pPr>
              <w:widowControl w:val="0"/>
              <w:rPr>
                <w:color w:val="000000" w:themeColor="text1"/>
              </w:rPr>
            </w:pPr>
          </w:p>
          <w:p w14:paraId="42E31019" w14:textId="77777777" w:rsidR="00F91F21" w:rsidRPr="00885BAA" w:rsidRDefault="00F91F21" w:rsidP="005F4243">
            <w:pPr>
              <w:widowControl w:val="0"/>
              <w:rPr>
                <w:color w:val="000000" w:themeColor="text1"/>
              </w:rPr>
            </w:pPr>
          </w:p>
          <w:p w14:paraId="1BED5E49" w14:textId="77777777" w:rsidR="00F91F21" w:rsidRPr="00885BAA" w:rsidRDefault="00F91F21" w:rsidP="005F4243">
            <w:pPr>
              <w:widowControl w:val="0"/>
              <w:rPr>
                <w:color w:val="000000" w:themeColor="text1"/>
              </w:rPr>
            </w:pPr>
          </w:p>
          <w:p w14:paraId="7C46C9C4" w14:textId="77777777" w:rsidR="00F91F21" w:rsidRPr="00885BAA" w:rsidRDefault="00F91F21" w:rsidP="005F4243">
            <w:pPr>
              <w:widowControl w:val="0"/>
              <w:rPr>
                <w:color w:val="000000" w:themeColor="text1"/>
              </w:rPr>
            </w:pPr>
          </w:p>
          <w:p w14:paraId="42B76DB2" w14:textId="77777777" w:rsidR="00F91F21" w:rsidRPr="00885BAA" w:rsidRDefault="00F91F21" w:rsidP="005F4243">
            <w:pPr>
              <w:widowControl w:val="0"/>
              <w:rPr>
                <w:color w:val="000000" w:themeColor="text1"/>
              </w:rPr>
            </w:pPr>
          </w:p>
          <w:p w14:paraId="11F82B7F" w14:textId="77777777" w:rsidR="00F91F21" w:rsidRPr="00885BAA" w:rsidRDefault="00F91F21" w:rsidP="005F4243">
            <w:pPr>
              <w:widowControl w:val="0"/>
              <w:rPr>
                <w:color w:val="000000" w:themeColor="text1"/>
              </w:rPr>
            </w:pPr>
          </w:p>
          <w:p w14:paraId="78A954D7" w14:textId="77777777" w:rsidR="00F91F21" w:rsidRPr="00885BAA" w:rsidRDefault="00F91F21" w:rsidP="005F4243">
            <w:pPr>
              <w:widowControl w:val="0"/>
              <w:rPr>
                <w:color w:val="000000" w:themeColor="text1"/>
              </w:rPr>
            </w:pPr>
          </w:p>
          <w:p w14:paraId="1328B4AB" w14:textId="77777777" w:rsidR="00F91F21" w:rsidRPr="00885BAA" w:rsidRDefault="00F91F21" w:rsidP="005F4243">
            <w:pPr>
              <w:widowControl w:val="0"/>
              <w:rPr>
                <w:color w:val="000000" w:themeColor="text1"/>
              </w:rPr>
            </w:pPr>
          </w:p>
          <w:p w14:paraId="1BA7C1A4" w14:textId="77777777" w:rsidR="00F91F21" w:rsidRPr="00885BAA" w:rsidRDefault="00F91F21" w:rsidP="005F4243">
            <w:pPr>
              <w:widowControl w:val="0"/>
              <w:rPr>
                <w:color w:val="000000" w:themeColor="text1"/>
              </w:rPr>
            </w:pPr>
          </w:p>
          <w:p w14:paraId="0DBC68ED" w14:textId="77777777" w:rsidR="00F91F21" w:rsidRPr="00885BAA" w:rsidRDefault="00F91F21" w:rsidP="005F4243">
            <w:pPr>
              <w:widowControl w:val="0"/>
              <w:rPr>
                <w:color w:val="000000" w:themeColor="text1"/>
              </w:rPr>
            </w:pPr>
          </w:p>
          <w:p w14:paraId="1012165B" w14:textId="77777777" w:rsidR="00F91F21" w:rsidRPr="00885BAA" w:rsidRDefault="00F91F21" w:rsidP="005F4243">
            <w:pPr>
              <w:widowControl w:val="0"/>
              <w:rPr>
                <w:color w:val="000000" w:themeColor="text1"/>
              </w:rPr>
            </w:pPr>
          </w:p>
          <w:p w14:paraId="20F054C3" w14:textId="77777777" w:rsidR="00F91F21" w:rsidRPr="00885BAA" w:rsidRDefault="00F91F21" w:rsidP="005F4243">
            <w:pPr>
              <w:widowControl w:val="0"/>
              <w:rPr>
                <w:color w:val="000000" w:themeColor="text1"/>
              </w:rPr>
            </w:pPr>
          </w:p>
          <w:p w14:paraId="3EF07D0E" w14:textId="77777777" w:rsidR="00F91F21" w:rsidRPr="00885BAA" w:rsidRDefault="00F91F21" w:rsidP="005F4243">
            <w:pPr>
              <w:widowControl w:val="0"/>
              <w:rPr>
                <w:color w:val="000000" w:themeColor="text1"/>
              </w:rPr>
            </w:pPr>
          </w:p>
          <w:p w14:paraId="2AFA4F1D" w14:textId="77777777" w:rsidR="00F91F21" w:rsidRPr="00885BAA" w:rsidRDefault="00F91F21" w:rsidP="005F4243">
            <w:pPr>
              <w:widowControl w:val="0"/>
              <w:rPr>
                <w:color w:val="000000" w:themeColor="text1"/>
              </w:rPr>
            </w:pPr>
          </w:p>
          <w:p w14:paraId="5FB9DAE2" w14:textId="77777777" w:rsidR="00F91F21" w:rsidRPr="00885BAA" w:rsidRDefault="00F91F21" w:rsidP="005F4243">
            <w:pPr>
              <w:widowControl w:val="0"/>
              <w:rPr>
                <w:color w:val="000000" w:themeColor="text1"/>
              </w:rPr>
            </w:pPr>
          </w:p>
          <w:p w14:paraId="780EF7A6" w14:textId="77777777" w:rsidR="00F91F21" w:rsidRPr="00885BAA" w:rsidRDefault="00F91F21" w:rsidP="005F4243">
            <w:pPr>
              <w:widowControl w:val="0"/>
              <w:rPr>
                <w:color w:val="000000" w:themeColor="text1"/>
              </w:rPr>
            </w:pPr>
          </w:p>
          <w:p w14:paraId="713F9C8E" w14:textId="77777777" w:rsidR="00F91F21" w:rsidRPr="00885BAA" w:rsidRDefault="00F91F21" w:rsidP="005F4243">
            <w:pPr>
              <w:widowControl w:val="0"/>
              <w:rPr>
                <w:color w:val="000000" w:themeColor="text1"/>
              </w:rPr>
            </w:pPr>
          </w:p>
          <w:p w14:paraId="3065DA2A" w14:textId="77777777" w:rsidR="00F91F21" w:rsidRPr="00885BAA" w:rsidRDefault="00F91F21" w:rsidP="005F4243">
            <w:pPr>
              <w:widowControl w:val="0"/>
              <w:rPr>
                <w:color w:val="000000" w:themeColor="text1"/>
              </w:rPr>
            </w:pPr>
          </w:p>
          <w:p w14:paraId="4E6F4A5C" w14:textId="77777777" w:rsidR="00F91F21" w:rsidRPr="00885BAA" w:rsidRDefault="00F91F21" w:rsidP="005F4243">
            <w:pPr>
              <w:widowControl w:val="0"/>
              <w:rPr>
                <w:color w:val="000000" w:themeColor="text1"/>
              </w:rPr>
            </w:pPr>
          </w:p>
          <w:p w14:paraId="1E8481BE" w14:textId="77777777" w:rsidR="00F91F21" w:rsidRPr="00885BAA" w:rsidRDefault="00F91F21" w:rsidP="005F4243">
            <w:pPr>
              <w:widowControl w:val="0"/>
              <w:rPr>
                <w:color w:val="000000" w:themeColor="text1"/>
              </w:rPr>
            </w:pPr>
          </w:p>
          <w:p w14:paraId="5C721317" w14:textId="77777777" w:rsidR="00F91F21" w:rsidRPr="00885BAA" w:rsidRDefault="00F91F21" w:rsidP="005F4243">
            <w:pPr>
              <w:widowControl w:val="0"/>
              <w:rPr>
                <w:color w:val="000000" w:themeColor="text1"/>
              </w:rPr>
            </w:pPr>
          </w:p>
          <w:p w14:paraId="1F53349F" w14:textId="77777777" w:rsidR="00F91F21" w:rsidRPr="00885BAA" w:rsidRDefault="00F91F21" w:rsidP="005F4243">
            <w:pPr>
              <w:widowControl w:val="0"/>
              <w:rPr>
                <w:color w:val="000000" w:themeColor="text1"/>
              </w:rPr>
            </w:pPr>
          </w:p>
          <w:p w14:paraId="56167461" w14:textId="77777777" w:rsidR="00F91F21" w:rsidRPr="00885BAA" w:rsidRDefault="00F91F21" w:rsidP="005F4243">
            <w:pPr>
              <w:widowControl w:val="0"/>
              <w:rPr>
                <w:color w:val="000000" w:themeColor="text1"/>
              </w:rPr>
            </w:pPr>
          </w:p>
          <w:p w14:paraId="367B850E" w14:textId="77777777" w:rsidR="00F91F21" w:rsidRPr="00885BAA" w:rsidRDefault="00F91F21" w:rsidP="005F4243">
            <w:pPr>
              <w:widowControl w:val="0"/>
              <w:rPr>
                <w:color w:val="000000" w:themeColor="text1"/>
              </w:rPr>
            </w:pPr>
          </w:p>
          <w:p w14:paraId="3BAC3F6E" w14:textId="77777777" w:rsidR="00F91F21" w:rsidRPr="00885BAA" w:rsidRDefault="00F91F21" w:rsidP="005F4243">
            <w:pPr>
              <w:widowControl w:val="0"/>
              <w:rPr>
                <w:color w:val="000000" w:themeColor="text1"/>
              </w:rPr>
            </w:pPr>
          </w:p>
          <w:p w14:paraId="5A0A3487" w14:textId="77777777" w:rsidR="00F91F21" w:rsidRPr="00885BAA" w:rsidRDefault="00F91F21" w:rsidP="005F4243">
            <w:pPr>
              <w:widowControl w:val="0"/>
              <w:rPr>
                <w:rFonts w:ascii="Times New Roman" w:hAnsi="Times New Roman" w:cs="Times New Roman"/>
                <w:color w:val="000000" w:themeColor="text1"/>
                <w:sz w:val="28"/>
                <w:szCs w:val="28"/>
              </w:rPr>
            </w:pPr>
          </w:p>
          <w:p w14:paraId="548E0984" w14:textId="77777777" w:rsidR="00F91F21" w:rsidRPr="00885BAA" w:rsidRDefault="00F91F21" w:rsidP="005F4243">
            <w:pPr>
              <w:widowControl w:val="0"/>
              <w:rPr>
                <w:rFonts w:ascii="Times New Roman" w:hAnsi="Times New Roman" w:cs="Times New Roman"/>
                <w:color w:val="000000" w:themeColor="text1"/>
                <w:sz w:val="28"/>
                <w:szCs w:val="28"/>
              </w:rPr>
            </w:pPr>
          </w:p>
          <w:p w14:paraId="45B9A40C" w14:textId="77777777" w:rsidR="00F91F21" w:rsidRPr="00885BAA" w:rsidRDefault="00F91F21" w:rsidP="005F4243">
            <w:pPr>
              <w:widowControl w:val="0"/>
              <w:rPr>
                <w:rFonts w:ascii="Times New Roman" w:hAnsi="Times New Roman" w:cs="Times New Roman"/>
                <w:color w:val="000000" w:themeColor="text1"/>
                <w:sz w:val="28"/>
                <w:szCs w:val="28"/>
              </w:rPr>
            </w:pPr>
          </w:p>
          <w:p w14:paraId="7DD73506" w14:textId="77777777" w:rsidR="00F91F21" w:rsidRPr="00885BAA" w:rsidRDefault="00F91F21" w:rsidP="005F4243">
            <w:pPr>
              <w:widowControl w:val="0"/>
              <w:rPr>
                <w:rFonts w:ascii="Times New Roman" w:hAnsi="Times New Roman" w:cs="Times New Roman"/>
                <w:color w:val="000000" w:themeColor="text1"/>
                <w:sz w:val="28"/>
                <w:szCs w:val="28"/>
              </w:rPr>
            </w:pPr>
          </w:p>
          <w:p w14:paraId="441A311F" w14:textId="77777777" w:rsidR="00F91F21" w:rsidRPr="00885BAA" w:rsidRDefault="00F91F21" w:rsidP="005F4243">
            <w:pPr>
              <w:widowControl w:val="0"/>
              <w:rPr>
                <w:rFonts w:ascii="Times New Roman" w:hAnsi="Times New Roman" w:cs="Times New Roman"/>
                <w:color w:val="000000" w:themeColor="text1"/>
                <w:sz w:val="28"/>
                <w:szCs w:val="28"/>
              </w:rPr>
            </w:pPr>
          </w:p>
          <w:p w14:paraId="3BDB5B89" w14:textId="77777777" w:rsidR="00F91F21" w:rsidRPr="00885BAA" w:rsidRDefault="00F91F21" w:rsidP="005F4243">
            <w:pPr>
              <w:widowControl w:val="0"/>
              <w:rPr>
                <w:rFonts w:ascii="Times New Roman" w:hAnsi="Times New Roman" w:cs="Times New Roman"/>
                <w:color w:val="000000" w:themeColor="text1"/>
                <w:sz w:val="28"/>
                <w:szCs w:val="28"/>
              </w:rPr>
            </w:pPr>
          </w:p>
          <w:p w14:paraId="69537879" w14:textId="77777777" w:rsidR="00F91F21" w:rsidRPr="00885BAA" w:rsidRDefault="00F91F21" w:rsidP="005F4243">
            <w:pPr>
              <w:widowControl w:val="0"/>
              <w:rPr>
                <w:rFonts w:ascii="Times New Roman" w:hAnsi="Times New Roman" w:cs="Times New Roman"/>
                <w:color w:val="000000" w:themeColor="text1"/>
                <w:sz w:val="28"/>
                <w:szCs w:val="28"/>
              </w:rPr>
            </w:pPr>
          </w:p>
          <w:p w14:paraId="4241B4C4" w14:textId="77777777" w:rsidR="00F91F21" w:rsidRPr="00885BAA" w:rsidRDefault="00F91F21" w:rsidP="005F4243">
            <w:pPr>
              <w:widowControl w:val="0"/>
              <w:rPr>
                <w:rFonts w:ascii="Times New Roman" w:hAnsi="Times New Roman" w:cs="Times New Roman"/>
                <w:color w:val="000000" w:themeColor="text1"/>
                <w:sz w:val="28"/>
                <w:szCs w:val="28"/>
              </w:rPr>
            </w:pPr>
          </w:p>
          <w:p w14:paraId="6DC091E0" w14:textId="77777777" w:rsidR="00F91F21" w:rsidRPr="00885BAA" w:rsidRDefault="00F91F21" w:rsidP="005F4243">
            <w:pPr>
              <w:widowControl w:val="0"/>
              <w:rPr>
                <w:rFonts w:ascii="Times New Roman" w:hAnsi="Times New Roman" w:cs="Times New Roman"/>
                <w:color w:val="000000" w:themeColor="text1"/>
                <w:sz w:val="28"/>
                <w:szCs w:val="28"/>
              </w:rPr>
            </w:pPr>
          </w:p>
          <w:p w14:paraId="0FA933F1" w14:textId="77777777" w:rsidR="00F91F21" w:rsidRPr="00885BAA" w:rsidRDefault="00F91F21" w:rsidP="005F4243">
            <w:pPr>
              <w:widowControl w:val="0"/>
              <w:rPr>
                <w:rFonts w:ascii="Times New Roman" w:hAnsi="Times New Roman" w:cs="Times New Roman"/>
                <w:color w:val="000000" w:themeColor="text1"/>
                <w:sz w:val="28"/>
                <w:szCs w:val="28"/>
              </w:rPr>
            </w:pPr>
          </w:p>
          <w:p w14:paraId="693A57E0" w14:textId="77777777" w:rsidR="00F91F21" w:rsidRPr="00885BAA" w:rsidRDefault="00F91F21" w:rsidP="005F4243">
            <w:pPr>
              <w:widowControl w:val="0"/>
              <w:rPr>
                <w:rFonts w:ascii="Times New Roman" w:hAnsi="Times New Roman" w:cs="Times New Roman"/>
                <w:color w:val="000000" w:themeColor="text1"/>
                <w:sz w:val="28"/>
                <w:szCs w:val="28"/>
              </w:rPr>
            </w:pPr>
          </w:p>
          <w:p w14:paraId="7E4A1678" w14:textId="77777777" w:rsidR="00F91F21" w:rsidRPr="00885BAA" w:rsidRDefault="00F91F21" w:rsidP="005F4243">
            <w:pPr>
              <w:widowControl w:val="0"/>
              <w:rPr>
                <w:rFonts w:ascii="Times New Roman" w:hAnsi="Times New Roman" w:cs="Times New Roman"/>
                <w:color w:val="000000" w:themeColor="text1"/>
                <w:sz w:val="28"/>
                <w:szCs w:val="28"/>
              </w:rPr>
            </w:pPr>
          </w:p>
          <w:p w14:paraId="7B4D0196" w14:textId="77777777" w:rsidR="00F91F21" w:rsidRPr="00885BAA" w:rsidRDefault="00F91F21" w:rsidP="005F4243">
            <w:pPr>
              <w:widowControl w:val="0"/>
              <w:rPr>
                <w:rFonts w:ascii="Times New Roman" w:hAnsi="Times New Roman" w:cs="Times New Roman"/>
                <w:color w:val="000000" w:themeColor="text1"/>
                <w:sz w:val="28"/>
                <w:szCs w:val="28"/>
              </w:rPr>
            </w:pPr>
          </w:p>
          <w:p w14:paraId="5442CB68" w14:textId="77777777" w:rsidR="00F91F21" w:rsidRPr="00885BAA" w:rsidRDefault="00F91F21" w:rsidP="005F4243">
            <w:pPr>
              <w:widowControl w:val="0"/>
              <w:rPr>
                <w:rFonts w:ascii="Times New Roman" w:hAnsi="Times New Roman" w:cs="Times New Roman"/>
                <w:color w:val="000000" w:themeColor="text1"/>
                <w:sz w:val="28"/>
                <w:szCs w:val="28"/>
              </w:rPr>
            </w:pPr>
          </w:p>
          <w:p w14:paraId="21822E9F" w14:textId="77777777" w:rsidR="00F91F21" w:rsidRPr="00885BAA" w:rsidRDefault="00F91F21" w:rsidP="005F4243">
            <w:pPr>
              <w:widowControl w:val="0"/>
              <w:rPr>
                <w:rFonts w:ascii="Times New Roman" w:hAnsi="Times New Roman" w:cs="Times New Roman"/>
                <w:color w:val="000000" w:themeColor="text1"/>
                <w:sz w:val="28"/>
                <w:szCs w:val="28"/>
              </w:rPr>
            </w:pPr>
          </w:p>
          <w:p w14:paraId="1A435B70" w14:textId="77777777" w:rsidR="00F91F21" w:rsidRPr="00885BAA" w:rsidRDefault="00F91F21" w:rsidP="005F4243">
            <w:pPr>
              <w:widowControl w:val="0"/>
              <w:rPr>
                <w:rFonts w:ascii="Times New Roman" w:hAnsi="Times New Roman" w:cs="Times New Roman"/>
                <w:color w:val="000000" w:themeColor="text1"/>
                <w:sz w:val="28"/>
                <w:szCs w:val="28"/>
              </w:rPr>
            </w:pPr>
          </w:p>
          <w:p w14:paraId="25178AB7" w14:textId="77777777" w:rsidR="00F91F21" w:rsidRPr="00885BAA" w:rsidRDefault="00F91F21" w:rsidP="005F4243">
            <w:pPr>
              <w:widowControl w:val="0"/>
              <w:rPr>
                <w:rFonts w:ascii="Times New Roman" w:hAnsi="Times New Roman" w:cs="Times New Roman"/>
                <w:color w:val="000000" w:themeColor="text1"/>
                <w:sz w:val="28"/>
                <w:szCs w:val="28"/>
              </w:rPr>
            </w:pPr>
          </w:p>
          <w:p w14:paraId="13315CB5" w14:textId="77777777" w:rsidR="00F91F21" w:rsidRPr="00885BAA" w:rsidRDefault="00F91F21" w:rsidP="005F4243">
            <w:pPr>
              <w:widowControl w:val="0"/>
              <w:rPr>
                <w:rFonts w:ascii="Times New Roman" w:hAnsi="Times New Roman" w:cs="Times New Roman"/>
                <w:color w:val="000000" w:themeColor="text1"/>
                <w:sz w:val="28"/>
                <w:szCs w:val="28"/>
              </w:rPr>
            </w:pPr>
          </w:p>
          <w:p w14:paraId="67BE5781" w14:textId="77777777" w:rsidR="00F91F21" w:rsidRPr="00885BAA" w:rsidRDefault="00F91F21" w:rsidP="005F4243">
            <w:pPr>
              <w:widowControl w:val="0"/>
              <w:rPr>
                <w:rFonts w:ascii="Times New Roman" w:hAnsi="Times New Roman" w:cs="Times New Roman"/>
                <w:color w:val="000000" w:themeColor="text1"/>
                <w:sz w:val="28"/>
                <w:szCs w:val="28"/>
              </w:rPr>
            </w:pPr>
          </w:p>
          <w:p w14:paraId="0C2FE235" w14:textId="77777777" w:rsidR="00F91F21" w:rsidRPr="00885BAA" w:rsidRDefault="00F91F21" w:rsidP="005F4243">
            <w:pPr>
              <w:widowControl w:val="0"/>
              <w:rPr>
                <w:rFonts w:ascii="Times New Roman" w:hAnsi="Times New Roman" w:cs="Times New Roman"/>
                <w:color w:val="000000" w:themeColor="text1"/>
                <w:sz w:val="28"/>
                <w:szCs w:val="28"/>
              </w:rPr>
            </w:pPr>
          </w:p>
          <w:p w14:paraId="2405C5C6" w14:textId="77777777" w:rsidR="00F91F21" w:rsidRPr="00885BAA" w:rsidRDefault="00F91F21" w:rsidP="005F4243">
            <w:pPr>
              <w:widowControl w:val="0"/>
              <w:rPr>
                <w:rFonts w:ascii="Times New Roman" w:hAnsi="Times New Roman" w:cs="Times New Roman"/>
                <w:color w:val="000000" w:themeColor="text1"/>
                <w:sz w:val="28"/>
                <w:szCs w:val="28"/>
              </w:rPr>
            </w:pPr>
          </w:p>
          <w:p w14:paraId="0C811174" w14:textId="77777777" w:rsidR="00F91F21" w:rsidRPr="00885BAA" w:rsidRDefault="00F91F21" w:rsidP="005F4243">
            <w:pPr>
              <w:widowControl w:val="0"/>
              <w:rPr>
                <w:rFonts w:ascii="Times New Roman" w:hAnsi="Times New Roman" w:cs="Times New Roman"/>
                <w:color w:val="000000" w:themeColor="text1"/>
                <w:sz w:val="28"/>
                <w:szCs w:val="28"/>
              </w:rPr>
            </w:pPr>
          </w:p>
          <w:p w14:paraId="4E873E6B" w14:textId="77777777" w:rsidR="00F91F21" w:rsidRPr="00885BAA" w:rsidRDefault="00F91F21" w:rsidP="005F4243">
            <w:pPr>
              <w:widowControl w:val="0"/>
              <w:rPr>
                <w:rFonts w:ascii="Times New Roman" w:hAnsi="Times New Roman" w:cs="Times New Roman"/>
                <w:color w:val="000000" w:themeColor="text1"/>
                <w:sz w:val="28"/>
                <w:szCs w:val="28"/>
              </w:rPr>
            </w:pPr>
          </w:p>
          <w:p w14:paraId="35728050" w14:textId="77777777" w:rsidR="00F91F21" w:rsidRPr="00885BAA" w:rsidRDefault="00F91F21" w:rsidP="005F4243">
            <w:pPr>
              <w:widowControl w:val="0"/>
              <w:rPr>
                <w:rFonts w:ascii="Times New Roman" w:hAnsi="Times New Roman" w:cs="Times New Roman"/>
                <w:color w:val="000000" w:themeColor="text1"/>
                <w:sz w:val="28"/>
                <w:szCs w:val="28"/>
              </w:rPr>
            </w:pPr>
          </w:p>
          <w:p w14:paraId="04B1570E" w14:textId="77777777" w:rsidR="00F91F21" w:rsidRPr="00885BAA" w:rsidRDefault="00F91F21" w:rsidP="005F4243">
            <w:pPr>
              <w:widowControl w:val="0"/>
              <w:rPr>
                <w:rFonts w:ascii="Times New Roman" w:hAnsi="Times New Roman" w:cs="Times New Roman"/>
                <w:color w:val="000000" w:themeColor="text1"/>
                <w:sz w:val="28"/>
                <w:szCs w:val="28"/>
              </w:rPr>
            </w:pPr>
          </w:p>
          <w:p w14:paraId="22656D55" w14:textId="77777777" w:rsidR="00F91F21" w:rsidRPr="00885BAA" w:rsidRDefault="00F91F21" w:rsidP="005F4243">
            <w:pPr>
              <w:widowControl w:val="0"/>
              <w:rPr>
                <w:rFonts w:ascii="Times New Roman" w:hAnsi="Times New Roman" w:cs="Times New Roman"/>
                <w:color w:val="000000" w:themeColor="text1"/>
                <w:sz w:val="28"/>
                <w:szCs w:val="28"/>
              </w:rPr>
            </w:pPr>
          </w:p>
          <w:p w14:paraId="28202707" w14:textId="77777777" w:rsidR="00F91F21" w:rsidRPr="00885BAA" w:rsidRDefault="00F91F21" w:rsidP="005F4243">
            <w:pPr>
              <w:widowControl w:val="0"/>
              <w:rPr>
                <w:rFonts w:ascii="Times New Roman" w:hAnsi="Times New Roman" w:cs="Times New Roman"/>
                <w:color w:val="000000" w:themeColor="text1"/>
                <w:sz w:val="28"/>
                <w:szCs w:val="28"/>
              </w:rPr>
            </w:pPr>
          </w:p>
          <w:p w14:paraId="74860684" w14:textId="4F58137C" w:rsidR="00F91F21" w:rsidRPr="00885BAA" w:rsidRDefault="00F91F21" w:rsidP="005F4243">
            <w:pPr>
              <w:widowControl w:val="0"/>
              <w:rPr>
                <w:color w:val="000000" w:themeColor="text1"/>
              </w:rPr>
            </w:pPr>
          </w:p>
        </w:tc>
        <w:tc>
          <w:tcPr>
            <w:tcW w:w="5678" w:type="dxa"/>
            <w:tcBorders>
              <w:bottom w:val="dotted" w:sz="4" w:space="0" w:color="auto"/>
              <w:right w:val="dotted" w:sz="4" w:space="0" w:color="auto"/>
            </w:tcBorders>
          </w:tcPr>
          <w:p w14:paraId="54B4E106"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lastRenderedPageBreak/>
              <w:t>1. Đối với dự thảo Nghị quyết</w:t>
            </w:r>
          </w:p>
          <w:p w14:paraId="3A2992C0"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1.1. Về nội dung:</w:t>
            </w:r>
          </w:p>
          <w:p w14:paraId="67EF94FB"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a) Đối với dự thảo Nghị quyết</w:t>
            </w:r>
          </w:p>
          <w:p w14:paraId="6D335B17"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Tên dự thảo: bị lặp từ “chính sách”.</w:t>
            </w:r>
          </w:p>
          <w:p w14:paraId="6AD45BF0" w14:textId="303D4041" w:rsidR="00F91F21" w:rsidRPr="00885BAA" w:rsidRDefault="00F91F21" w:rsidP="00AF7278">
            <w:pPr>
              <w:widowControl w:val="0"/>
              <w:jc w:val="both"/>
              <w:rPr>
                <w:color w:val="000000" w:themeColor="text1"/>
              </w:rPr>
            </w:pPr>
            <w:r w:rsidRPr="00885BAA">
              <w:rPr>
                <w:rFonts w:ascii="Times New Roman" w:hAnsi="Times New Roman" w:cs="Times New Roman"/>
                <w:color w:val="000000" w:themeColor="text1"/>
                <w:sz w:val="28"/>
                <w:szCs w:val="28"/>
              </w:rPr>
              <w:t>- Phần căn cứ ban hành: (i) Không trình bày văn bản là căn cứ ban hành thứ 5; (ii) Trình bày chính xác chủ thể ban hành của văn bản tại căn cứ ban hành thứ 8.</w:t>
            </w:r>
            <w:r w:rsidRPr="00885BAA">
              <w:rPr>
                <w:color w:val="000000" w:themeColor="text1"/>
              </w:rPr>
              <w:tab/>
            </w:r>
          </w:p>
        </w:tc>
        <w:tc>
          <w:tcPr>
            <w:tcW w:w="3592" w:type="dxa"/>
            <w:tcBorders>
              <w:left w:val="dotted" w:sz="4" w:space="0" w:color="auto"/>
              <w:bottom w:val="dotted" w:sz="4" w:space="0" w:color="auto"/>
            </w:tcBorders>
          </w:tcPr>
          <w:p w14:paraId="6FD7E93D"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491BCE75" w14:textId="77777777" w:rsidR="00F91F21" w:rsidRPr="00885BAA" w:rsidRDefault="00F91F21" w:rsidP="005F4243">
            <w:pPr>
              <w:widowControl w:val="0"/>
              <w:rPr>
                <w:color w:val="000000" w:themeColor="text1"/>
              </w:rPr>
            </w:pPr>
          </w:p>
        </w:tc>
      </w:tr>
      <w:tr w:rsidR="00F91F21" w:rsidRPr="00885BAA" w14:paraId="627C9716" w14:textId="77777777" w:rsidTr="00055F82">
        <w:trPr>
          <w:trHeight w:val="20"/>
        </w:trPr>
        <w:tc>
          <w:tcPr>
            <w:tcW w:w="1886" w:type="dxa"/>
            <w:tcBorders>
              <w:top w:val="dotted" w:sz="4" w:space="0" w:color="auto"/>
              <w:bottom w:val="dotted" w:sz="4" w:space="0" w:color="auto"/>
            </w:tcBorders>
          </w:tcPr>
          <w:p w14:paraId="18695055"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Khoản 2 Điều 2</w:t>
            </w:r>
          </w:p>
          <w:p w14:paraId="1B3B8A19" w14:textId="77777777" w:rsidR="00F91F21" w:rsidRPr="00885BAA" w:rsidRDefault="00F91F21" w:rsidP="005F4243">
            <w:pPr>
              <w:widowControl w:val="0"/>
              <w:rPr>
                <w:color w:val="000000" w:themeColor="text1"/>
              </w:rPr>
            </w:pPr>
          </w:p>
        </w:tc>
        <w:tc>
          <w:tcPr>
            <w:tcW w:w="3064" w:type="dxa"/>
            <w:vMerge/>
          </w:tcPr>
          <w:p w14:paraId="562DA3EB"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2FF6491C"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Khoản 2 Điều 2: Đề nghị không quy định nội dung này bởi lẽ đây là trách nhiệm thường xuyên của các chủ thể này trong thực hiện chức năng, nhiệm vụ được giao.</w:t>
            </w:r>
          </w:p>
        </w:tc>
        <w:tc>
          <w:tcPr>
            <w:tcW w:w="3592" w:type="dxa"/>
            <w:tcBorders>
              <w:top w:val="dotted" w:sz="4" w:space="0" w:color="auto"/>
              <w:left w:val="dotted" w:sz="4" w:space="0" w:color="auto"/>
              <w:bottom w:val="dotted" w:sz="4" w:space="0" w:color="auto"/>
            </w:tcBorders>
          </w:tcPr>
          <w:p w14:paraId="165F8FBD"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6B1A13F5" w14:textId="77777777" w:rsidR="00F91F21" w:rsidRPr="00885BAA" w:rsidRDefault="00F91F21" w:rsidP="005F4243">
            <w:pPr>
              <w:widowControl w:val="0"/>
              <w:rPr>
                <w:color w:val="000000" w:themeColor="text1"/>
              </w:rPr>
            </w:pPr>
          </w:p>
        </w:tc>
      </w:tr>
      <w:tr w:rsidR="00F91F21" w:rsidRPr="00885BAA" w14:paraId="1FAA5710" w14:textId="77777777" w:rsidTr="00055F82">
        <w:trPr>
          <w:trHeight w:val="20"/>
        </w:trPr>
        <w:tc>
          <w:tcPr>
            <w:tcW w:w="1886" w:type="dxa"/>
            <w:tcBorders>
              <w:top w:val="dotted" w:sz="4" w:space="0" w:color="auto"/>
              <w:bottom w:val="dotted" w:sz="4" w:space="0" w:color="auto"/>
            </w:tcBorders>
          </w:tcPr>
          <w:p w14:paraId="60BD1536"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Phần nơi nhận của Dự thảo Nghị quyết</w:t>
            </w:r>
          </w:p>
          <w:p w14:paraId="50E399E0" w14:textId="77777777" w:rsidR="00F91F21" w:rsidRPr="00885BAA" w:rsidRDefault="00F91F21" w:rsidP="005F4243">
            <w:pPr>
              <w:widowControl w:val="0"/>
              <w:rPr>
                <w:color w:val="000000" w:themeColor="text1"/>
              </w:rPr>
            </w:pPr>
          </w:p>
        </w:tc>
        <w:tc>
          <w:tcPr>
            <w:tcW w:w="3064" w:type="dxa"/>
            <w:vMerge/>
          </w:tcPr>
          <w:p w14:paraId="4692F75F"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0F28DEEB"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 Phần nơi nhận: (i) Chỉnh sửa thành phần nhận thứ 2 thành “Cục KTVB &amp; TCTHPL-Bộ Tư pháp” để đảm bảo phù hợp với Nghị định số </w:t>
            </w:r>
            <w:r w:rsidRPr="00885BAA">
              <w:rPr>
                <w:rFonts w:ascii="Times New Roman" w:hAnsi="Times New Roman" w:cs="Times New Roman"/>
                <w:color w:val="000000" w:themeColor="text1"/>
                <w:sz w:val="28"/>
                <w:szCs w:val="28"/>
              </w:rPr>
              <w:lastRenderedPageBreak/>
              <w:t>09/2026/NĐ-CP; (ii) Thành phần nhận thứ 11 “Cổng thông tin điện tử của Đoàn ĐBQH và HĐND tỉnh” - là kênh thông tin để khai thác - không phải là cơ quan tiếp nhận văn bản; (iii) Dòng cuối cùng bao gồm chữ “Lưu” sau có dấu hai chấm (:), tiếp theo là chữ viết tắt “VT”, dấu phẩy (,), chữ viết tắt tên đơn vị (hoặc bộ phận) soạn thảo văn bản và số lượng bản lưu, cuối cùng là dấu chấm (.).</w:t>
            </w:r>
          </w:p>
        </w:tc>
        <w:tc>
          <w:tcPr>
            <w:tcW w:w="3592" w:type="dxa"/>
            <w:tcBorders>
              <w:top w:val="dotted" w:sz="4" w:space="0" w:color="auto"/>
              <w:left w:val="dotted" w:sz="4" w:space="0" w:color="auto"/>
              <w:bottom w:val="dotted" w:sz="4" w:space="0" w:color="auto"/>
            </w:tcBorders>
          </w:tcPr>
          <w:p w14:paraId="2DFC83F6"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lastRenderedPageBreak/>
              <w:t>Đã tiếp thu, chỉnh sửa</w:t>
            </w:r>
          </w:p>
          <w:p w14:paraId="4B5F3CBF" w14:textId="77777777" w:rsidR="00F91F21" w:rsidRPr="00885BAA" w:rsidRDefault="00F91F21" w:rsidP="005F4243">
            <w:pPr>
              <w:widowControl w:val="0"/>
              <w:rPr>
                <w:color w:val="000000" w:themeColor="text1"/>
              </w:rPr>
            </w:pPr>
          </w:p>
        </w:tc>
      </w:tr>
      <w:tr w:rsidR="00F91F21" w:rsidRPr="00885BAA" w14:paraId="4F52D76F" w14:textId="77777777" w:rsidTr="00055F82">
        <w:trPr>
          <w:trHeight w:val="20"/>
        </w:trPr>
        <w:tc>
          <w:tcPr>
            <w:tcW w:w="1886" w:type="dxa"/>
            <w:tcBorders>
              <w:top w:val="dotted" w:sz="4" w:space="0" w:color="auto"/>
              <w:bottom w:val="dotted" w:sz="4" w:space="0" w:color="auto"/>
            </w:tcBorders>
          </w:tcPr>
          <w:p w14:paraId="64DAB4F6"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lastRenderedPageBreak/>
              <w:t>b) Đối với dự thảo Quy định</w:t>
            </w:r>
          </w:p>
        </w:tc>
        <w:tc>
          <w:tcPr>
            <w:tcW w:w="3064" w:type="dxa"/>
            <w:vMerge/>
          </w:tcPr>
          <w:p w14:paraId="355D2B64"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525675FE"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b) Đối với dự thảo Quy định</w:t>
            </w:r>
          </w:p>
        </w:tc>
        <w:tc>
          <w:tcPr>
            <w:tcW w:w="3592" w:type="dxa"/>
            <w:tcBorders>
              <w:top w:val="dotted" w:sz="4" w:space="0" w:color="auto"/>
              <w:left w:val="dotted" w:sz="4" w:space="0" w:color="auto"/>
              <w:bottom w:val="dotted" w:sz="4" w:space="0" w:color="auto"/>
            </w:tcBorders>
          </w:tcPr>
          <w:p w14:paraId="59F962DE" w14:textId="77777777" w:rsidR="00F91F21" w:rsidRPr="00885BAA" w:rsidRDefault="00F91F21" w:rsidP="005F4243">
            <w:pPr>
              <w:widowControl w:val="0"/>
              <w:rPr>
                <w:color w:val="000000" w:themeColor="text1"/>
              </w:rPr>
            </w:pPr>
          </w:p>
        </w:tc>
      </w:tr>
      <w:tr w:rsidR="00F91F21" w:rsidRPr="00885BAA" w14:paraId="7B5C7D16" w14:textId="77777777" w:rsidTr="00055F82">
        <w:trPr>
          <w:trHeight w:val="20"/>
        </w:trPr>
        <w:tc>
          <w:tcPr>
            <w:tcW w:w="1886" w:type="dxa"/>
            <w:tcBorders>
              <w:top w:val="dotted" w:sz="4" w:space="0" w:color="auto"/>
              <w:bottom w:val="dotted" w:sz="4" w:space="0" w:color="auto"/>
            </w:tcBorders>
          </w:tcPr>
          <w:p w14:paraId="381F8FAC"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Điều 1</w:t>
            </w:r>
          </w:p>
        </w:tc>
        <w:tc>
          <w:tcPr>
            <w:tcW w:w="3064" w:type="dxa"/>
            <w:vMerge/>
          </w:tcPr>
          <w:p w14:paraId="2DD784DD"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4010E1C9"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Điều 1 phạm vi điều chỉnh chưa thống nhất với tên dự thảo Quy định.</w:t>
            </w:r>
          </w:p>
        </w:tc>
        <w:tc>
          <w:tcPr>
            <w:tcW w:w="3592" w:type="dxa"/>
            <w:tcBorders>
              <w:top w:val="dotted" w:sz="4" w:space="0" w:color="auto"/>
              <w:left w:val="dotted" w:sz="4" w:space="0" w:color="auto"/>
              <w:bottom w:val="dotted" w:sz="4" w:space="0" w:color="auto"/>
            </w:tcBorders>
          </w:tcPr>
          <w:p w14:paraId="62B2AB24"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tc>
      </w:tr>
      <w:tr w:rsidR="00F91F21" w:rsidRPr="00885BAA" w14:paraId="6238132F" w14:textId="77777777" w:rsidTr="00055F82">
        <w:trPr>
          <w:trHeight w:val="20"/>
        </w:trPr>
        <w:tc>
          <w:tcPr>
            <w:tcW w:w="1886" w:type="dxa"/>
            <w:tcBorders>
              <w:top w:val="dotted" w:sz="4" w:space="0" w:color="auto"/>
              <w:bottom w:val="dotted" w:sz="4" w:space="0" w:color="auto"/>
            </w:tcBorders>
          </w:tcPr>
          <w:p w14:paraId="26379C3F"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Điều 2</w:t>
            </w:r>
          </w:p>
        </w:tc>
        <w:tc>
          <w:tcPr>
            <w:tcW w:w="3064" w:type="dxa"/>
            <w:vMerge/>
          </w:tcPr>
          <w:p w14:paraId="3E71DC0D"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3113BD49"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Điều 2: (i) Rà soát, quy định cụ thể đối tượng áp dụng có liên quan; (ii) Khoản 2: bổ sung quy định thể hiện phạm vi về không gian để đảm bảo thống nhất, phù hợp với quy định tại khoản 2 Điều 54 Luật Ban hành văn bản QPPL số 64/2025/QH15 đã được sửa đổi, bổ sung bởi Luật số 87/2025/QH15.</w:t>
            </w:r>
          </w:p>
        </w:tc>
        <w:tc>
          <w:tcPr>
            <w:tcW w:w="3592" w:type="dxa"/>
            <w:tcBorders>
              <w:top w:val="dotted" w:sz="4" w:space="0" w:color="auto"/>
              <w:left w:val="dotted" w:sz="4" w:space="0" w:color="auto"/>
              <w:bottom w:val="dotted" w:sz="4" w:space="0" w:color="auto"/>
            </w:tcBorders>
          </w:tcPr>
          <w:p w14:paraId="5D5155D6"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1456D50D" w14:textId="77777777" w:rsidR="00F91F21" w:rsidRPr="00885BAA" w:rsidRDefault="00F91F21" w:rsidP="005F4243">
            <w:pPr>
              <w:widowControl w:val="0"/>
              <w:rPr>
                <w:color w:val="000000" w:themeColor="text1"/>
              </w:rPr>
            </w:pPr>
          </w:p>
        </w:tc>
      </w:tr>
      <w:tr w:rsidR="00F91F21" w:rsidRPr="00885BAA" w14:paraId="610D9549" w14:textId="77777777" w:rsidTr="00055F82">
        <w:trPr>
          <w:trHeight w:val="20"/>
        </w:trPr>
        <w:tc>
          <w:tcPr>
            <w:tcW w:w="1886" w:type="dxa"/>
            <w:tcBorders>
              <w:top w:val="dotted" w:sz="4" w:space="0" w:color="auto"/>
              <w:bottom w:val="dotted" w:sz="4" w:space="0" w:color="auto"/>
            </w:tcBorders>
          </w:tcPr>
          <w:p w14:paraId="1C44EC82"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Điều 3</w:t>
            </w:r>
          </w:p>
        </w:tc>
        <w:tc>
          <w:tcPr>
            <w:tcW w:w="3064" w:type="dxa"/>
            <w:vMerge/>
          </w:tcPr>
          <w:p w14:paraId="1B32096D"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69A05809"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Điều 3 quy định về nguyên tắc hỗ trợ, tuy nhiên nội dung quy định tại khoản 4, 5, 6 không thuộc nội hàm thuộc điều.</w:t>
            </w:r>
          </w:p>
          <w:p w14:paraId="475E4F60"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Đối với các nội dung quy định về đối tượng hỗ trợ, tiêu chuẩn hỗ trợ, điều kiện hỗ trợ, nội dung và mức hỗ trợ: Đề nghị Sở Khoa học và Công nghệ phối hợp với các cơ quan có liên quan rà soát đảm bảo phù hợp với quy định của pháp luật và tình hình thực tế ở địa phương.</w:t>
            </w:r>
          </w:p>
        </w:tc>
        <w:tc>
          <w:tcPr>
            <w:tcW w:w="3592" w:type="dxa"/>
            <w:tcBorders>
              <w:top w:val="dotted" w:sz="4" w:space="0" w:color="auto"/>
              <w:left w:val="dotted" w:sz="4" w:space="0" w:color="auto"/>
              <w:bottom w:val="dotted" w:sz="4" w:space="0" w:color="auto"/>
            </w:tcBorders>
          </w:tcPr>
          <w:p w14:paraId="0817E441" w14:textId="77777777" w:rsidR="00F91F21" w:rsidRPr="00885BAA" w:rsidRDefault="00F91F21" w:rsidP="00BC54F9">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6BFDAD2E" w14:textId="77777777" w:rsidR="00F91F21" w:rsidRPr="00885BAA" w:rsidRDefault="00F91F21" w:rsidP="005F4243">
            <w:pPr>
              <w:widowControl w:val="0"/>
              <w:rPr>
                <w:color w:val="000000" w:themeColor="text1"/>
              </w:rPr>
            </w:pPr>
          </w:p>
          <w:p w14:paraId="0969FFBB" w14:textId="77777777" w:rsidR="00BC54F9" w:rsidRPr="00885BAA" w:rsidRDefault="00BC54F9" w:rsidP="005F4243">
            <w:pPr>
              <w:widowControl w:val="0"/>
              <w:rPr>
                <w:color w:val="000000" w:themeColor="text1"/>
              </w:rPr>
            </w:pPr>
          </w:p>
          <w:p w14:paraId="179C44F1" w14:textId="78494F1B" w:rsidR="00BC54F9" w:rsidRPr="00885BAA" w:rsidRDefault="00BC54F9" w:rsidP="000675E4">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Đã tiếp thu và </w:t>
            </w:r>
            <w:r w:rsidR="000675E4">
              <w:rPr>
                <w:rFonts w:ascii="Times New Roman" w:hAnsi="Times New Roman" w:cs="Times New Roman"/>
                <w:color w:val="000000" w:themeColor="text1"/>
                <w:sz w:val="28"/>
                <w:szCs w:val="28"/>
              </w:rPr>
              <w:t>gửi văn bản lấy ý kiến góp ý của</w:t>
            </w:r>
            <w:r w:rsidRPr="00885BAA">
              <w:rPr>
                <w:rFonts w:ascii="Times New Roman" w:hAnsi="Times New Roman" w:cs="Times New Roman"/>
                <w:color w:val="000000" w:themeColor="text1"/>
                <w:sz w:val="28"/>
                <w:szCs w:val="28"/>
              </w:rPr>
              <w:t xml:space="preserve"> cá</w:t>
            </w:r>
            <w:r w:rsidR="000675E4">
              <w:rPr>
                <w:rFonts w:ascii="Times New Roman" w:hAnsi="Times New Roman" w:cs="Times New Roman"/>
                <w:color w:val="000000" w:themeColor="text1"/>
                <w:sz w:val="28"/>
                <w:szCs w:val="28"/>
              </w:rPr>
              <w:t>c cơ quan có liên quan; Tổ chức hội thảo lấy ý kiến dự thảo Nghị quyết.</w:t>
            </w:r>
          </w:p>
        </w:tc>
      </w:tr>
      <w:tr w:rsidR="00F91F21" w:rsidRPr="00885BAA" w14:paraId="3501F72F" w14:textId="77777777" w:rsidTr="00055F82">
        <w:trPr>
          <w:trHeight w:val="20"/>
        </w:trPr>
        <w:tc>
          <w:tcPr>
            <w:tcW w:w="1886" w:type="dxa"/>
            <w:tcBorders>
              <w:top w:val="dotted" w:sz="4" w:space="0" w:color="auto"/>
              <w:bottom w:val="dotted" w:sz="4" w:space="0" w:color="auto"/>
            </w:tcBorders>
          </w:tcPr>
          <w:p w14:paraId="6124F326" w14:textId="77777777" w:rsidR="00F91F21" w:rsidRPr="00885BAA" w:rsidRDefault="00F91F21" w:rsidP="005F4243">
            <w:pPr>
              <w:widowControl w:val="0"/>
              <w:shd w:val="clear" w:color="auto" w:fill="FFFFFF"/>
              <w:spacing w:before="120" w:after="120" w:line="234" w:lineRule="atLeast"/>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lastRenderedPageBreak/>
              <w:t>Điều 4, 5, 6, 7, 8</w:t>
            </w:r>
          </w:p>
        </w:tc>
        <w:tc>
          <w:tcPr>
            <w:tcW w:w="3064" w:type="dxa"/>
            <w:vMerge/>
          </w:tcPr>
          <w:p w14:paraId="6190ECA4"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0FD348BE"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Điều kiện hỗ trợ được quy định tại Điều 4, 5, 6, 7, 8 – đề nghị quy định rõ cần đáp ứng đầy đủ các điều kiện này hay chỉ cần đáp ứng một trong các điều kiện tại các quy định trên.</w:t>
            </w:r>
          </w:p>
        </w:tc>
        <w:tc>
          <w:tcPr>
            <w:tcW w:w="3592" w:type="dxa"/>
            <w:tcBorders>
              <w:top w:val="dotted" w:sz="4" w:space="0" w:color="auto"/>
              <w:left w:val="dotted" w:sz="4" w:space="0" w:color="auto"/>
              <w:bottom w:val="dotted" w:sz="4" w:space="0" w:color="auto"/>
            </w:tcBorders>
          </w:tcPr>
          <w:p w14:paraId="379A497C" w14:textId="32D588ED" w:rsidR="00F91F21" w:rsidRPr="00885BAA" w:rsidRDefault="000675E4" w:rsidP="000675E4">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Pr>
                <w:rFonts w:ascii="Times New Roman" w:eastAsia="Times New Roman" w:hAnsi="Times New Roman" w:cs="Times New Roman"/>
                <w:color w:val="000000" w:themeColor="text1"/>
                <w:sz w:val="28"/>
                <w:szCs w:val="28"/>
                <w:lang w:val="en"/>
              </w:rPr>
              <w:t>Đã tiếp thu, chỉnh sửa</w:t>
            </w:r>
          </w:p>
        </w:tc>
      </w:tr>
      <w:tr w:rsidR="00F91F21" w:rsidRPr="00885BAA" w14:paraId="3822F20B" w14:textId="77777777" w:rsidTr="00055F82">
        <w:trPr>
          <w:trHeight w:val="20"/>
        </w:trPr>
        <w:tc>
          <w:tcPr>
            <w:tcW w:w="1886" w:type="dxa"/>
            <w:tcBorders>
              <w:top w:val="dotted" w:sz="4" w:space="0" w:color="auto"/>
              <w:bottom w:val="dotted" w:sz="4" w:space="0" w:color="auto"/>
            </w:tcBorders>
          </w:tcPr>
          <w:p w14:paraId="27749773" w14:textId="77777777" w:rsidR="00F91F21" w:rsidRPr="00885BAA" w:rsidRDefault="00F91F21" w:rsidP="005F4243">
            <w:pPr>
              <w:widowControl w:val="0"/>
              <w:shd w:val="clear" w:color="auto" w:fill="FFFFFF"/>
              <w:spacing w:before="120" w:after="120" w:line="234" w:lineRule="atLeast"/>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lastRenderedPageBreak/>
              <w:t>Điều 11</w:t>
            </w:r>
          </w:p>
        </w:tc>
        <w:tc>
          <w:tcPr>
            <w:tcW w:w="3064" w:type="dxa"/>
            <w:vMerge/>
          </w:tcPr>
          <w:p w14:paraId="3EE2D44B"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1EF71FF5"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Điều 11: Đề nghị nghiên cứu sự cần thiết quy định nội dung này.</w:t>
            </w:r>
          </w:p>
        </w:tc>
        <w:tc>
          <w:tcPr>
            <w:tcW w:w="3592" w:type="dxa"/>
            <w:tcBorders>
              <w:top w:val="dotted" w:sz="4" w:space="0" w:color="auto"/>
              <w:left w:val="dotted" w:sz="4" w:space="0" w:color="auto"/>
              <w:bottom w:val="dotted" w:sz="4" w:space="0" w:color="auto"/>
            </w:tcBorders>
          </w:tcPr>
          <w:p w14:paraId="0991C443"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bỏ Điều 11</w:t>
            </w:r>
          </w:p>
        </w:tc>
      </w:tr>
      <w:tr w:rsidR="00F91F21" w:rsidRPr="00885BAA" w14:paraId="6FE513C5" w14:textId="77777777" w:rsidTr="00055F82">
        <w:trPr>
          <w:trHeight w:val="20"/>
        </w:trPr>
        <w:tc>
          <w:tcPr>
            <w:tcW w:w="1886" w:type="dxa"/>
            <w:tcBorders>
              <w:top w:val="dotted" w:sz="4" w:space="0" w:color="auto"/>
              <w:bottom w:val="dotted" w:sz="4" w:space="0" w:color="auto"/>
            </w:tcBorders>
          </w:tcPr>
          <w:p w14:paraId="2FAC5036" w14:textId="77777777" w:rsidR="00F91F21" w:rsidRPr="00885BAA" w:rsidRDefault="00F91F21" w:rsidP="005F4243">
            <w:pPr>
              <w:widowControl w:val="0"/>
              <w:jc w:val="both"/>
              <w:rPr>
                <w:rFonts w:ascii="Times New Roman" w:hAnsi="Times New Roman" w:cs="Times New Roman"/>
                <w:iCs/>
                <w:color w:val="000000" w:themeColor="text1"/>
                <w:sz w:val="28"/>
                <w:szCs w:val="28"/>
              </w:rPr>
            </w:pPr>
            <w:r w:rsidRPr="00885BAA">
              <w:rPr>
                <w:rFonts w:ascii="Times New Roman" w:hAnsi="Times New Roman" w:cs="Times New Roman"/>
                <w:iCs/>
                <w:color w:val="000000" w:themeColor="text1"/>
                <w:sz w:val="28"/>
                <w:szCs w:val="28"/>
              </w:rPr>
              <w:t>Dự thảo Nghị quyết</w:t>
            </w:r>
          </w:p>
          <w:p w14:paraId="008DF4A6" w14:textId="77777777" w:rsidR="00F91F21" w:rsidRPr="00885BAA" w:rsidRDefault="00F91F21" w:rsidP="005F4243">
            <w:pPr>
              <w:widowControl w:val="0"/>
              <w:jc w:val="both"/>
              <w:rPr>
                <w:rFonts w:ascii="Times New Roman" w:hAnsi="Times New Roman" w:cs="Times New Roman"/>
                <w:color w:val="000000" w:themeColor="text1"/>
                <w:sz w:val="28"/>
                <w:szCs w:val="28"/>
              </w:rPr>
            </w:pPr>
          </w:p>
        </w:tc>
        <w:tc>
          <w:tcPr>
            <w:tcW w:w="3064" w:type="dxa"/>
            <w:vMerge/>
          </w:tcPr>
          <w:p w14:paraId="60EF2D4A"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52A9576F"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Để ngôn ngữ, thể thức, kỹ thuật trình bày phù hợp với Nghị định số 78/2025/NĐ-CP được sửa đổi bổ sung bởi Nghị định số 187/2025/NĐ-CP, đề nghị nghiên cứu chỉnh sửa:</w:t>
            </w:r>
          </w:p>
          <w:p w14:paraId="458C23AD" w14:textId="77777777" w:rsidR="00F91F21" w:rsidRPr="00885BAA" w:rsidRDefault="00F91F21" w:rsidP="005F4243">
            <w:pPr>
              <w:widowControl w:val="0"/>
              <w:jc w:val="both"/>
              <w:rPr>
                <w:rFonts w:ascii="Times New Roman" w:hAnsi="Times New Roman" w:cs="Times New Roman"/>
                <w:i/>
                <w:iCs/>
                <w:color w:val="000000" w:themeColor="text1"/>
                <w:sz w:val="28"/>
                <w:szCs w:val="28"/>
              </w:rPr>
            </w:pPr>
            <w:r w:rsidRPr="00885BAA">
              <w:rPr>
                <w:rFonts w:ascii="Times New Roman" w:hAnsi="Times New Roman" w:cs="Times New Roman"/>
                <w:i/>
                <w:iCs/>
                <w:color w:val="000000" w:themeColor="text1"/>
                <w:sz w:val="28"/>
                <w:szCs w:val="28"/>
              </w:rPr>
              <w:t>a) Đối với dự thảo Nghị quyết</w:t>
            </w:r>
          </w:p>
          <w:p w14:paraId="2C418255"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Rà soát, trình bày dự thảo Nghị quyết phù hợp với Mẫu số 18 phụ lục III ban hành kèm theo Nghị định số 187/2025/NĐ-CP. Đơn cử như:</w:t>
            </w:r>
          </w:p>
          <w:p w14:paraId="6831D297"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Tên dự thảo Nghị quyết, đoạn cuối của phần căn cứ ban hành.</w:t>
            </w:r>
          </w:p>
          <w:p w14:paraId="5A68D148"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Không trình bày đường kẻ ngang phía dưới tên dự thảo Nghị quyết.</w:t>
            </w:r>
          </w:p>
          <w:p w14:paraId="02319C9D"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Lỗi kỹ thuật trình bày ở căn cứ ban hành thứ 8.</w:t>
            </w:r>
          </w:p>
          <w:p w14:paraId="4451E443"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Sử dụng dấu chấm phẩy (;) cuối dòng “Xét Tờ trình...”.</w:t>
            </w:r>
          </w:p>
          <w:p w14:paraId="14AEC526"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Phần cuối dự thảo Nghị quyết chưa phù hợp với Mẫu số 18.</w:t>
            </w:r>
          </w:p>
          <w:p w14:paraId="0FCDEF04" w14:textId="77777777" w:rsidR="00F91F21" w:rsidRPr="00885BAA" w:rsidRDefault="00F91F21" w:rsidP="005F4243">
            <w:pPr>
              <w:widowControl w:val="0"/>
              <w:jc w:val="both"/>
              <w:rPr>
                <w:rFonts w:ascii="Times New Roman" w:hAnsi="Times New Roman" w:cs="Times New Roman"/>
                <w:i/>
                <w:iCs/>
                <w:color w:val="000000" w:themeColor="text1"/>
                <w:sz w:val="28"/>
                <w:szCs w:val="28"/>
              </w:rPr>
            </w:pPr>
            <w:r w:rsidRPr="00885BAA">
              <w:rPr>
                <w:rFonts w:ascii="Times New Roman" w:hAnsi="Times New Roman" w:cs="Times New Roman"/>
                <w:i/>
                <w:iCs/>
                <w:color w:val="000000" w:themeColor="text1"/>
                <w:sz w:val="28"/>
                <w:szCs w:val="28"/>
              </w:rPr>
              <w:t>b) Đối với dự thảo Quy định</w:t>
            </w:r>
          </w:p>
          <w:p w14:paraId="6A57265F"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Rà soát, trình bày dự thảo Quy định phù hợp với Mẫu số 18 phụ lục III ban hành kèm theo Nghị định số 187/2025/NĐ-CP, đơn cử như: Chỉnh sửa phần phía dưới tên dự thảo Quy định.</w:t>
            </w:r>
          </w:p>
          <w:p w14:paraId="2C67F403" w14:textId="77777777" w:rsidR="00F91F21" w:rsidRPr="00885BAA" w:rsidRDefault="00F91F21" w:rsidP="005F4243">
            <w:pPr>
              <w:widowControl w:val="0"/>
              <w:spacing w:after="12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 Rà soát, trình bày văn bản viện dẫn phù hợp </w:t>
            </w:r>
            <w:r w:rsidRPr="00885BAA">
              <w:rPr>
                <w:rFonts w:ascii="Times New Roman" w:hAnsi="Times New Roman" w:cs="Times New Roman"/>
                <w:color w:val="000000" w:themeColor="text1"/>
                <w:sz w:val="28"/>
                <w:szCs w:val="28"/>
              </w:rPr>
              <w:lastRenderedPageBreak/>
              <w:t>với khoản 1 Điều 68 Nghị định số 78/2025/NĐ-CP được sửa đổi, bổ sung bởi khoản 38 Điều 1 Nghị định số 187/2025/NĐ-CP.</w:t>
            </w:r>
          </w:p>
          <w:p w14:paraId="2B08E757"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 Trình bày các điểm thuộc khoản phù hợp với điểm b khoản 2 phần III Mục I Phụ lục I ban hành kèm theo Nghị định số 187/2025/NĐ-CP: “Các điểm trong mỗi khoản dùng chữ cái tiếng Việt </w:t>
            </w:r>
            <w:r w:rsidRPr="00885BAA">
              <w:rPr>
                <w:rFonts w:ascii="Times New Roman" w:hAnsi="Times New Roman" w:cs="Times New Roman"/>
                <w:b/>
                <w:bCs/>
                <w:color w:val="000000" w:themeColor="text1"/>
                <w:sz w:val="28"/>
                <w:szCs w:val="28"/>
              </w:rPr>
              <w:t>theo thứ tự bảng chữ cái tiếng Việt</w:t>
            </w:r>
            <w:r w:rsidRPr="00885BAA">
              <w:rPr>
                <w:rFonts w:ascii="Times New Roman" w:hAnsi="Times New Roman" w:cs="Times New Roman"/>
                <w:color w:val="000000" w:themeColor="text1"/>
                <w:sz w:val="28"/>
                <w:szCs w:val="28"/>
              </w:rPr>
              <w:t>, sau chữ cái có dấu đóng ngoặc đơn, được trình bày bằng chữ in thường, cỡ chữ 13 - 14, kiểu chữ đứng”. Đơn cử như khoản 3 Điều 7, khoản 3 Điều 8.</w:t>
            </w:r>
          </w:p>
          <w:p w14:paraId="0F9FBCB1"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Không sử dụng dấu “...” trong văn bản quy phạm pháp luật.</w:t>
            </w:r>
          </w:p>
          <w:p w14:paraId="7E167BBC"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c) Đối với Phụ lục kèm theo Đánh số trang của Phụ lục chưa phù hợp với khoản 7 phần I Mục 1 Phụ lục I ban hành kèm theo Nghị định số 187/2025/NĐ-CP: “Số trang của văn bản được ban hành kèm theo được đánh số riêng theo từng văn bản. Số trang của Phụ lục được đánh số riêng theo từng Phụ lục.”</w:t>
            </w:r>
          </w:p>
        </w:tc>
        <w:tc>
          <w:tcPr>
            <w:tcW w:w="3592" w:type="dxa"/>
            <w:tcBorders>
              <w:top w:val="dotted" w:sz="4" w:space="0" w:color="auto"/>
              <w:left w:val="dotted" w:sz="4" w:space="0" w:color="auto"/>
              <w:bottom w:val="dotted" w:sz="4" w:space="0" w:color="auto"/>
            </w:tcBorders>
          </w:tcPr>
          <w:p w14:paraId="3F95C64B" w14:textId="77777777" w:rsidR="00F91F21" w:rsidRPr="00885BAA" w:rsidRDefault="00F91F21" w:rsidP="005F4243">
            <w:pPr>
              <w:widowControl w:val="0"/>
              <w:rPr>
                <w:color w:val="000000" w:themeColor="text1"/>
              </w:rPr>
            </w:pPr>
            <w:r w:rsidRPr="00885BAA">
              <w:rPr>
                <w:rFonts w:ascii="Times New Roman" w:eastAsia="Times New Roman" w:hAnsi="Times New Roman" w:cs="Times New Roman"/>
                <w:color w:val="000000" w:themeColor="text1"/>
                <w:sz w:val="28"/>
                <w:szCs w:val="28"/>
              </w:rPr>
              <w:lastRenderedPageBreak/>
              <w:t xml:space="preserve">Đã tiếp thu, chỉnh sửa toàn bộ </w:t>
            </w:r>
          </w:p>
        </w:tc>
      </w:tr>
      <w:tr w:rsidR="00F91F21" w:rsidRPr="00885BAA" w14:paraId="559D4D42" w14:textId="77777777" w:rsidTr="00055F82">
        <w:trPr>
          <w:trHeight w:val="20"/>
        </w:trPr>
        <w:tc>
          <w:tcPr>
            <w:tcW w:w="1886" w:type="dxa"/>
            <w:tcBorders>
              <w:top w:val="dotted" w:sz="4" w:space="0" w:color="auto"/>
              <w:bottom w:val="single" w:sz="4" w:space="0" w:color="auto"/>
            </w:tcBorders>
          </w:tcPr>
          <w:p w14:paraId="42345551" w14:textId="77777777" w:rsidR="00F91F21" w:rsidRPr="00885BAA" w:rsidRDefault="00F91F21" w:rsidP="005F4243">
            <w:pPr>
              <w:widowControl w:val="0"/>
              <w:jc w:val="both"/>
              <w:rPr>
                <w:rFonts w:ascii="Times New Roman" w:hAnsi="Times New Roman" w:cs="Times New Roman"/>
                <w:iCs/>
                <w:color w:val="000000" w:themeColor="text1"/>
                <w:sz w:val="28"/>
                <w:szCs w:val="28"/>
              </w:rPr>
            </w:pPr>
            <w:r w:rsidRPr="00885BAA">
              <w:rPr>
                <w:rFonts w:ascii="Times New Roman" w:hAnsi="Times New Roman" w:cs="Times New Roman"/>
                <w:bCs/>
                <w:color w:val="000000" w:themeColor="text1"/>
                <w:sz w:val="28"/>
                <w:szCs w:val="28"/>
              </w:rPr>
              <w:lastRenderedPageBreak/>
              <w:t>Dự thảo Tờ trình</w:t>
            </w:r>
          </w:p>
        </w:tc>
        <w:tc>
          <w:tcPr>
            <w:tcW w:w="3064" w:type="dxa"/>
            <w:vMerge/>
          </w:tcPr>
          <w:p w14:paraId="6CB9DBDD" w14:textId="77777777" w:rsidR="00F91F21" w:rsidRPr="00885BAA" w:rsidRDefault="00F91F21" w:rsidP="005F4243">
            <w:pPr>
              <w:widowControl w:val="0"/>
              <w:rPr>
                <w:color w:val="000000" w:themeColor="text1"/>
              </w:rPr>
            </w:pPr>
          </w:p>
        </w:tc>
        <w:tc>
          <w:tcPr>
            <w:tcW w:w="5678" w:type="dxa"/>
            <w:tcBorders>
              <w:top w:val="dotted" w:sz="4" w:space="0" w:color="auto"/>
              <w:bottom w:val="single" w:sz="4" w:space="0" w:color="auto"/>
              <w:right w:val="dotted" w:sz="4" w:space="0" w:color="auto"/>
            </w:tcBorders>
          </w:tcPr>
          <w:p w14:paraId="3134AC84" w14:textId="77777777" w:rsidR="00F91F21" w:rsidRPr="00885BAA" w:rsidRDefault="00F91F21" w:rsidP="005F4243">
            <w:pPr>
              <w:widowControl w:val="0"/>
              <w:jc w:val="both"/>
              <w:rPr>
                <w:rFonts w:ascii="Times New Roman" w:hAnsi="Times New Roman" w:cs="Times New Roman"/>
                <w:b/>
                <w:bCs/>
                <w:color w:val="000000" w:themeColor="text1"/>
                <w:sz w:val="28"/>
                <w:szCs w:val="28"/>
              </w:rPr>
            </w:pPr>
            <w:r w:rsidRPr="00885BAA">
              <w:rPr>
                <w:rFonts w:ascii="Times New Roman" w:hAnsi="Times New Roman" w:cs="Times New Roman"/>
                <w:b/>
                <w:bCs/>
                <w:color w:val="000000" w:themeColor="text1"/>
                <w:sz w:val="28"/>
                <w:szCs w:val="28"/>
              </w:rPr>
              <w:t xml:space="preserve">2. Đối với dự thảo Tờ trình </w:t>
            </w:r>
          </w:p>
          <w:p w14:paraId="4CCB07EA"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Trên cơ sở ý kiến nêu tại mục 1 Công văn này, đề nghị cơ quan soạn thảo rà soát, thống nhất nội dung trình bày của dự thảo Tờ trình phù hợp với nội dung Nghị quyết.</w:t>
            </w:r>
          </w:p>
        </w:tc>
        <w:tc>
          <w:tcPr>
            <w:tcW w:w="3592" w:type="dxa"/>
            <w:tcBorders>
              <w:top w:val="dotted" w:sz="4" w:space="0" w:color="auto"/>
              <w:left w:val="dotted" w:sz="4" w:space="0" w:color="auto"/>
              <w:bottom w:val="single" w:sz="4" w:space="0" w:color="auto"/>
            </w:tcBorders>
          </w:tcPr>
          <w:p w14:paraId="23FB6C2F" w14:textId="77777777" w:rsidR="00F91F21" w:rsidRPr="00885BAA" w:rsidRDefault="00F91F21" w:rsidP="005F4243">
            <w:pPr>
              <w:widowControl w:val="0"/>
              <w:rPr>
                <w:color w:val="000000" w:themeColor="text1"/>
              </w:rPr>
            </w:pPr>
            <w:r w:rsidRPr="00885BAA">
              <w:rPr>
                <w:rFonts w:ascii="Times New Roman" w:eastAsia="Times New Roman" w:hAnsi="Times New Roman" w:cs="Times New Roman"/>
                <w:color w:val="000000" w:themeColor="text1"/>
                <w:sz w:val="28"/>
                <w:szCs w:val="28"/>
              </w:rPr>
              <w:t>Đã tiếp thu, chỉnh sửa</w:t>
            </w:r>
          </w:p>
          <w:p w14:paraId="7F72082F" w14:textId="77777777" w:rsidR="00F91F21" w:rsidRPr="00885BAA" w:rsidRDefault="00F91F21" w:rsidP="005F4243">
            <w:pPr>
              <w:widowControl w:val="0"/>
              <w:rPr>
                <w:color w:val="000000" w:themeColor="text1"/>
              </w:rPr>
            </w:pPr>
          </w:p>
          <w:p w14:paraId="54B0ED5B" w14:textId="77777777" w:rsidR="00F91F21" w:rsidRPr="00885BAA" w:rsidRDefault="00F91F21" w:rsidP="005F4243">
            <w:pPr>
              <w:widowControl w:val="0"/>
              <w:rPr>
                <w:color w:val="000000" w:themeColor="text1"/>
              </w:rPr>
            </w:pPr>
          </w:p>
          <w:p w14:paraId="228EA6AF" w14:textId="77777777" w:rsidR="00F91F21" w:rsidRPr="00885BAA" w:rsidRDefault="00F91F21" w:rsidP="005F4243">
            <w:pPr>
              <w:widowControl w:val="0"/>
              <w:tabs>
                <w:tab w:val="left" w:pos="960"/>
              </w:tabs>
              <w:rPr>
                <w:color w:val="000000" w:themeColor="text1"/>
              </w:rPr>
            </w:pPr>
            <w:r w:rsidRPr="00885BAA">
              <w:rPr>
                <w:color w:val="000000" w:themeColor="text1"/>
              </w:rPr>
              <w:tab/>
            </w:r>
          </w:p>
        </w:tc>
      </w:tr>
      <w:tr w:rsidR="00F91F21" w:rsidRPr="00885BAA" w14:paraId="388DAC0D" w14:textId="77777777" w:rsidTr="00055F82">
        <w:trPr>
          <w:trHeight w:val="20"/>
        </w:trPr>
        <w:tc>
          <w:tcPr>
            <w:tcW w:w="1886" w:type="dxa"/>
            <w:tcBorders>
              <w:bottom w:val="dotted" w:sz="4" w:space="0" w:color="auto"/>
            </w:tcBorders>
          </w:tcPr>
          <w:p w14:paraId="0EA9B3F9"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Về tên Nghị quyết</w:t>
            </w:r>
          </w:p>
          <w:p w14:paraId="1F6A0684" w14:textId="77777777" w:rsidR="00F91F21" w:rsidRPr="00885BAA" w:rsidRDefault="00F91F21" w:rsidP="005F4243">
            <w:pPr>
              <w:widowControl w:val="0"/>
              <w:jc w:val="both"/>
              <w:rPr>
                <w:rFonts w:ascii="Times New Roman" w:hAnsi="Times New Roman" w:cs="Times New Roman"/>
                <w:iCs/>
                <w:color w:val="000000" w:themeColor="text1"/>
                <w:sz w:val="28"/>
                <w:szCs w:val="28"/>
              </w:rPr>
            </w:pPr>
          </w:p>
        </w:tc>
        <w:tc>
          <w:tcPr>
            <w:tcW w:w="3064" w:type="dxa"/>
            <w:vMerge w:val="restart"/>
          </w:tcPr>
          <w:p w14:paraId="212EDBB1" w14:textId="1DAED2E5" w:rsidR="00AF7278" w:rsidRPr="00885BAA" w:rsidRDefault="00F91F21" w:rsidP="00AF7278">
            <w:pPr>
              <w:widowControl w:val="0"/>
              <w:jc w:val="center"/>
              <w:rPr>
                <w:rFonts w:ascii="Times New Roman" w:eastAsia="Times New Roman" w:hAnsi="Times New Roman" w:cs="Times New Roman"/>
                <w:bCs/>
                <w:color w:val="000000" w:themeColor="text1"/>
                <w:sz w:val="28"/>
                <w:szCs w:val="28"/>
                <w:lang w:val="en"/>
              </w:rPr>
            </w:pPr>
            <w:r w:rsidRPr="00885BAA">
              <w:rPr>
                <w:rFonts w:ascii="Times New Roman" w:eastAsia="Times New Roman" w:hAnsi="Times New Roman" w:cs="Times New Roman"/>
                <w:bCs/>
                <w:color w:val="000000" w:themeColor="text1"/>
                <w:sz w:val="28"/>
                <w:szCs w:val="28"/>
                <w:lang w:val="en"/>
              </w:rPr>
              <w:t>Sở Nội vụ</w:t>
            </w:r>
          </w:p>
          <w:p w14:paraId="4188AC20" w14:textId="38D6BD74" w:rsidR="00F91F21" w:rsidRPr="00885BAA" w:rsidRDefault="00F91F21" w:rsidP="00AF7278">
            <w:pPr>
              <w:widowControl w:val="0"/>
              <w:jc w:val="center"/>
              <w:rPr>
                <w:rFonts w:ascii="Times New Roman" w:hAnsi="Times New Roman" w:cs="Times New Roman"/>
                <w:color w:val="000000" w:themeColor="text1"/>
                <w:sz w:val="26"/>
                <w:szCs w:val="26"/>
              </w:rPr>
            </w:pPr>
            <w:r w:rsidRPr="00885BAA">
              <w:rPr>
                <w:rFonts w:ascii="Times New Roman" w:hAnsi="Times New Roman" w:cs="Times New Roman"/>
                <w:color w:val="000000" w:themeColor="text1"/>
                <w:sz w:val="26"/>
                <w:szCs w:val="26"/>
              </w:rPr>
              <w:t>(Công văn số 1163/SNV-VL ngày 20/3/2026)</w:t>
            </w:r>
          </w:p>
          <w:p w14:paraId="33402DFA" w14:textId="77777777" w:rsidR="00F91F21" w:rsidRPr="00885BAA" w:rsidRDefault="00F91F21" w:rsidP="005F4243">
            <w:pPr>
              <w:widowControl w:val="0"/>
              <w:rPr>
                <w:rFonts w:ascii="Times New Roman" w:hAnsi="Times New Roman" w:cs="Times New Roman"/>
                <w:color w:val="000000" w:themeColor="text1"/>
                <w:sz w:val="28"/>
                <w:szCs w:val="28"/>
              </w:rPr>
            </w:pPr>
          </w:p>
          <w:p w14:paraId="4030AE4E" w14:textId="77777777" w:rsidR="00F91F21" w:rsidRPr="00885BAA" w:rsidRDefault="00F91F21" w:rsidP="005F4243">
            <w:pPr>
              <w:widowControl w:val="0"/>
              <w:rPr>
                <w:rFonts w:ascii="Times New Roman" w:hAnsi="Times New Roman" w:cs="Times New Roman"/>
                <w:color w:val="000000" w:themeColor="text1"/>
                <w:sz w:val="28"/>
                <w:szCs w:val="28"/>
              </w:rPr>
            </w:pPr>
          </w:p>
          <w:p w14:paraId="269BC20D" w14:textId="77777777" w:rsidR="00F91F21" w:rsidRPr="00885BAA" w:rsidRDefault="00F91F21" w:rsidP="005F4243">
            <w:pPr>
              <w:widowControl w:val="0"/>
              <w:rPr>
                <w:rFonts w:ascii="Times New Roman" w:hAnsi="Times New Roman" w:cs="Times New Roman"/>
                <w:color w:val="000000" w:themeColor="text1"/>
                <w:sz w:val="28"/>
                <w:szCs w:val="28"/>
              </w:rPr>
            </w:pPr>
          </w:p>
          <w:p w14:paraId="40702CC9" w14:textId="77777777" w:rsidR="00F91F21" w:rsidRPr="00885BAA" w:rsidRDefault="00F91F21" w:rsidP="005F4243">
            <w:pPr>
              <w:widowControl w:val="0"/>
              <w:rPr>
                <w:rFonts w:ascii="Times New Roman" w:hAnsi="Times New Roman" w:cs="Times New Roman"/>
                <w:color w:val="000000" w:themeColor="text1"/>
                <w:sz w:val="28"/>
                <w:szCs w:val="28"/>
              </w:rPr>
            </w:pPr>
          </w:p>
          <w:p w14:paraId="2A730079" w14:textId="77777777" w:rsidR="00F91F21" w:rsidRPr="00885BAA" w:rsidRDefault="00F91F21" w:rsidP="005F4243">
            <w:pPr>
              <w:widowControl w:val="0"/>
              <w:rPr>
                <w:rFonts w:ascii="Times New Roman" w:hAnsi="Times New Roman" w:cs="Times New Roman"/>
                <w:color w:val="000000" w:themeColor="text1"/>
                <w:sz w:val="28"/>
                <w:szCs w:val="28"/>
              </w:rPr>
            </w:pPr>
          </w:p>
          <w:p w14:paraId="18E5F98D" w14:textId="77777777" w:rsidR="00F91F21" w:rsidRPr="00885BAA" w:rsidRDefault="00F91F21" w:rsidP="005F4243">
            <w:pPr>
              <w:widowControl w:val="0"/>
              <w:rPr>
                <w:rFonts w:ascii="Times New Roman" w:hAnsi="Times New Roman" w:cs="Times New Roman"/>
                <w:color w:val="000000" w:themeColor="text1"/>
                <w:sz w:val="28"/>
                <w:szCs w:val="28"/>
              </w:rPr>
            </w:pPr>
          </w:p>
          <w:p w14:paraId="49A356A9" w14:textId="77777777" w:rsidR="00F91F21" w:rsidRPr="00885BAA" w:rsidRDefault="00F91F21" w:rsidP="005F4243">
            <w:pPr>
              <w:widowControl w:val="0"/>
              <w:rPr>
                <w:rFonts w:ascii="Times New Roman" w:hAnsi="Times New Roman" w:cs="Times New Roman"/>
                <w:color w:val="000000" w:themeColor="text1"/>
                <w:sz w:val="28"/>
                <w:szCs w:val="28"/>
              </w:rPr>
            </w:pPr>
          </w:p>
          <w:p w14:paraId="1A407354" w14:textId="77777777" w:rsidR="00F91F21" w:rsidRPr="00885BAA" w:rsidRDefault="00F91F21" w:rsidP="005F4243">
            <w:pPr>
              <w:widowControl w:val="0"/>
              <w:rPr>
                <w:rFonts w:ascii="Times New Roman" w:hAnsi="Times New Roman" w:cs="Times New Roman"/>
                <w:color w:val="000000" w:themeColor="text1"/>
                <w:sz w:val="28"/>
                <w:szCs w:val="28"/>
              </w:rPr>
            </w:pPr>
          </w:p>
          <w:p w14:paraId="35952081" w14:textId="77777777" w:rsidR="00F91F21" w:rsidRPr="00885BAA" w:rsidRDefault="00F91F21" w:rsidP="005F4243">
            <w:pPr>
              <w:widowControl w:val="0"/>
              <w:rPr>
                <w:rFonts w:ascii="Times New Roman" w:hAnsi="Times New Roman" w:cs="Times New Roman"/>
                <w:color w:val="000000" w:themeColor="text1"/>
                <w:sz w:val="28"/>
                <w:szCs w:val="28"/>
              </w:rPr>
            </w:pPr>
          </w:p>
          <w:p w14:paraId="350CB72D" w14:textId="77777777" w:rsidR="00F91F21" w:rsidRPr="00885BAA" w:rsidRDefault="00F91F21" w:rsidP="005F4243">
            <w:pPr>
              <w:widowControl w:val="0"/>
              <w:rPr>
                <w:rFonts w:ascii="Times New Roman" w:hAnsi="Times New Roman" w:cs="Times New Roman"/>
                <w:color w:val="000000" w:themeColor="text1"/>
                <w:sz w:val="28"/>
                <w:szCs w:val="28"/>
              </w:rPr>
            </w:pPr>
          </w:p>
          <w:p w14:paraId="43DC09AC" w14:textId="77777777" w:rsidR="00F91F21" w:rsidRPr="00885BAA" w:rsidRDefault="00F91F21" w:rsidP="005F4243">
            <w:pPr>
              <w:widowControl w:val="0"/>
              <w:rPr>
                <w:rFonts w:ascii="Times New Roman" w:hAnsi="Times New Roman" w:cs="Times New Roman"/>
                <w:color w:val="000000" w:themeColor="text1"/>
                <w:sz w:val="28"/>
                <w:szCs w:val="28"/>
              </w:rPr>
            </w:pPr>
          </w:p>
          <w:p w14:paraId="6B6BDA88" w14:textId="77777777" w:rsidR="00F91F21" w:rsidRPr="00885BAA" w:rsidRDefault="00F91F21" w:rsidP="005F4243">
            <w:pPr>
              <w:widowControl w:val="0"/>
              <w:rPr>
                <w:rFonts w:ascii="Times New Roman" w:hAnsi="Times New Roman" w:cs="Times New Roman"/>
                <w:color w:val="000000" w:themeColor="text1"/>
                <w:sz w:val="28"/>
                <w:szCs w:val="28"/>
              </w:rPr>
            </w:pPr>
          </w:p>
          <w:p w14:paraId="23AB8573" w14:textId="77777777" w:rsidR="00F91F21" w:rsidRPr="00885BAA" w:rsidRDefault="00F91F21" w:rsidP="005F4243">
            <w:pPr>
              <w:widowControl w:val="0"/>
              <w:rPr>
                <w:rFonts w:ascii="Times New Roman" w:hAnsi="Times New Roman" w:cs="Times New Roman"/>
                <w:color w:val="000000" w:themeColor="text1"/>
                <w:sz w:val="28"/>
                <w:szCs w:val="28"/>
              </w:rPr>
            </w:pPr>
          </w:p>
          <w:p w14:paraId="062B51F1" w14:textId="77777777" w:rsidR="00F91F21" w:rsidRPr="00885BAA" w:rsidRDefault="00F91F21" w:rsidP="005F4243">
            <w:pPr>
              <w:widowControl w:val="0"/>
              <w:rPr>
                <w:rFonts w:ascii="Times New Roman" w:hAnsi="Times New Roman" w:cs="Times New Roman"/>
                <w:color w:val="000000" w:themeColor="text1"/>
                <w:sz w:val="28"/>
                <w:szCs w:val="28"/>
              </w:rPr>
            </w:pPr>
          </w:p>
          <w:p w14:paraId="46F330C4" w14:textId="77777777" w:rsidR="00F91F21" w:rsidRPr="00885BAA" w:rsidRDefault="00F91F21" w:rsidP="005F4243">
            <w:pPr>
              <w:widowControl w:val="0"/>
              <w:rPr>
                <w:rFonts w:ascii="Times New Roman" w:hAnsi="Times New Roman" w:cs="Times New Roman"/>
                <w:color w:val="000000" w:themeColor="text1"/>
                <w:sz w:val="28"/>
                <w:szCs w:val="28"/>
              </w:rPr>
            </w:pPr>
          </w:p>
          <w:p w14:paraId="7AA29B1A" w14:textId="77777777" w:rsidR="00F91F21" w:rsidRPr="00885BAA" w:rsidRDefault="00F91F21" w:rsidP="005F4243">
            <w:pPr>
              <w:widowControl w:val="0"/>
              <w:rPr>
                <w:rFonts w:ascii="Times New Roman" w:hAnsi="Times New Roman" w:cs="Times New Roman"/>
                <w:color w:val="000000" w:themeColor="text1"/>
                <w:sz w:val="28"/>
                <w:szCs w:val="28"/>
              </w:rPr>
            </w:pPr>
          </w:p>
          <w:p w14:paraId="4B2534B9" w14:textId="77777777" w:rsidR="00F91F21" w:rsidRPr="00885BAA" w:rsidRDefault="00F91F21" w:rsidP="005F4243">
            <w:pPr>
              <w:widowControl w:val="0"/>
              <w:rPr>
                <w:rFonts w:ascii="Times New Roman" w:hAnsi="Times New Roman" w:cs="Times New Roman"/>
                <w:color w:val="000000" w:themeColor="text1"/>
                <w:sz w:val="28"/>
                <w:szCs w:val="28"/>
              </w:rPr>
            </w:pPr>
          </w:p>
          <w:p w14:paraId="6D6475D8" w14:textId="77777777" w:rsidR="00F91F21" w:rsidRPr="00885BAA" w:rsidRDefault="00F91F21" w:rsidP="005F4243">
            <w:pPr>
              <w:widowControl w:val="0"/>
              <w:rPr>
                <w:rFonts w:ascii="Times New Roman" w:hAnsi="Times New Roman" w:cs="Times New Roman"/>
                <w:color w:val="000000" w:themeColor="text1"/>
                <w:sz w:val="28"/>
                <w:szCs w:val="28"/>
              </w:rPr>
            </w:pPr>
          </w:p>
          <w:p w14:paraId="4209DB1A" w14:textId="77777777" w:rsidR="00F91F21" w:rsidRPr="00885BAA" w:rsidRDefault="00F91F21" w:rsidP="005F4243">
            <w:pPr>
              <w:widowControl w:val="0"/>
              <w:rPr>
                <w:rFonts w:ascii="Times New Roman" w:hAnsi="Times New Roman" w:cs="Times New Roman"/>
                <w:color w:val="000000" w:themeColor="text1"/>
                <w:sz w:val="28"/>
                <w:szCs w:val="28"/>
              </w:rPr>
            </w:pPr>
          </w:p>
          <w:p w14:paraId="0F274333" w14:textId="77777777" w:rsidR="00F91F21" w:rsidRPr="00885BAA" w:rsidRDefault="00F91F21" w:rsidP="005F4243">
            <w:pPr>
              <w:widowControl w:val="0"/>
              <w:rPr>
                <w:rFonts w:ascii="Times New Roman" w:hAnsi="Times New Roman" w:cs="Times New Roman"/>
                <w:color w:val="000000" w:themeColor="text1"/>
                <w:sz w:val="28"/>
                <w:szCs w:val="28"/>
              </w:rPr>
            </w:pPr>
          </w:p>
          <w:p w14:paraId="7049AB54" w14:textId="77777777" w:rsidR="00F91F21" w:rsidRPr="00885BAA" w:rsidRDefault="00F91F21" w:rsidP="005F4243">
            <w:pPr>
              <w:widowControl w:val="0"/>
              <w:rPr>
                <w:rFonts w:ascii="Times New Roman" w:hAnsi="Times New Roman" w:cs="Times New Roman"/>
                <w:color w:val="000000" w:themeColor="text1"/>
                <w:sz w:val="28"/>
                <w:szCs w:val="28"/>
              </w:rPr>
            </w:pPr>
          </w:p>
          <w:p w14:paraId="553EB15F" w14:textId="77777777" w:rsidR="00F91F21" w:rsidRPr="00885BAA" w:rsidRDefault="00F91F21" w:rsidP="005F4243">
            <w:pPr>
              <w:widowControl w:val="0"/>
              <w:rPr>
                <w:rFonts w:ascii="Times New Roman" w:hAnsi="Times New Roman" w:cs="Times New Roman"/>
                <w:color w:val="000000" w:themeColor="text1"/>
                <w:sz w:val="28"/>
                <w:szCs w:val="28"/>
              </w:rPr>
            </w:pPr>
          </w:p>
          <w:p w14:paraId="61276D17" w14:textId="77777777" w:rsidR="00F91F21" w:rsidRPr="00885BAA" w:rsidRDefault="00F91F21" w:rsidP="005F4243">
            <w:pPr>
              <w:widowControl w:val="0"/>
              <w:rPr>
                <w:rFonts w:ascii="Times New Roman" w:hAnsi="Times New Roman" w:cs="Times New Roman"/>
                <w:color w:val="000000" w:themeColor="text1"/>
                <w:sz w:val="28"/>
                <w:szCs w:val="28"/>
              </w:rPr>
            </w:pPr>
          </w:p>
          <w:p w14:paraId="4090F48E" w14:textId="77777777" w:rsidR="00F91F21" w:rsidRPr="00885BAA" w:rsidRDefault="00F91F21" w:rsidP="005F4243">
            <w:pPr>
              <w:widowControl w:val="0"/>
              <w:rPr>
                <w:rFonts w:ascii="Times New Roman" w:hAnsi="Times New Roman" w:cs="Times New Roman"/>
                <w:color w:val="000000" w:themeColor="text1"/>
                <w:sz w:val="28"/>
                <w:szCs w:val="28"/>
              </w:rPr>
            </w:pPr>
          </w:p>
          <w:p w14:paraId="1402C654" w14:textId="77777777" w:rsidR="00F91F21" w:rsidRPr="00885BAA" w:rsidRDefault="00F91F21" w:rsidP="005F4243">
            <w:pPr>
              <w:widowControl w:val="0"/>
              <w:rPr>
                <w:rFonts w:ascii="Times New Roman" w:hAnsi="Times New Roman" w:cs="Times New Roman"/>
                <w:color w:val="000000" w:themeColor="text1"/>
                <w:sz w:val="28"/>
                <w:szCs w:val="28"/>
              </w:rPr>
            </w:pPr>
          </w:p>
          <w:p w14:paraId="497F36B8" w14:textId="77777777" w:rsidR="00F91F21" w:rsidRPr="00885BAA" w:rsidRDefault="00F91F21" w:rsidP="005F4243">
            <w:pPr>
              <w:widowControl w:val="0"/>
              <w:rPr>
                <w:rFonts w:ascii="Times New Roman" w:hAnsi="Times New Roman" w:cs="Times New Roman"/>
                <w:color w:val="000000" w:themeColor="text1"/>
                <w:sz w:val="28"/>
                <w:szCs w:val="28"/>
              </w:rPr>
            </w:pPr>
          </w:p>
          <w:p w14:paraId="3062FF25" w14:textId="77777777" w:rsidR="00F91F21" w:rsidRPr="00885BAA" w:rsidRDefault="00F91F21" w:rsidP="005F4243">
            <w:pPr>
              <w:widowControl w:val="0"/>
              <w:rPr>
                <w:rFonts w:ascii="Times New Roman" w:hAnsi="Times New Roman" w:cs="Times New Roman"/>
                <w:color w:val="000000" w:themeColor="text1"/>
                <w:sz w:val="28"/>
                <w:szCs w:val="28"/>
              </w:rPr>
            </w:pPr>
          </w:p>
          <w:p w14:paraId="60E30129" w14:textId="77777777" w:rsidR="00F91F21" w:rsidRPr="00885BAA" w:rsidRDefault="00F91F21" w:rsidP="005F4243">
            <w:pPr>
              <w:widowControl w:val="0"/>
              <w:rPr>
                <w:rFonts w:ascii="Times New Roman" w:hAnsi="Times New Roman" w:cs="Times New Roman"/>
                <w:color w:val="000000" w:themeColor="text1"/>
                <w:sz w:val="28"/>
                <w:szCs w:val="28"/>
              </w:rPr>
            </w:pPr>
          </w:p>
          <w:p w14:paraId="7FB0701C" w14:textId="77777777" w:rsidR="00F91F21" w:rsidRPr="00885BAA" w:rsidRDefault="00F91F21" w:rsidP="005F4243">
            <w:pPr>
              <w:widowControl w:val="0"/>
              <w:rPr>
                <w:rFonts w:ascii="Times New Roman" w:hAnsi="Times New Roman" w:cs="Times New Roman"/>
                <w:color w:val="000000" w:themeColor="text1"/>
                <w:sz w:val="28"/>
                <w:szCs w:val="28"/>
              </w:rPr>
            </w:pPr>
          </w:p>
          <w:p w14:paraId="2EC9E9CB" w14:textId="77777777" w:rsidR="00F91F21" w:rsidRPr="00885BAA" w:rsidRDefault="00F91F21" w:rsidP="005F4243">
            <w:pPr>
              <w:widowControl w:val="0"/>
              <w:rPr>
                <w:rFonts w:ascii="Times New Roman" w:hAnsi="Times New Roman" w:cs="Times New Roman"/>
                <w:color w:val="000000" w:themeColor="text1"/>
                <w:sz w:val="28"/>
                <w:szCs w:val="28"/>
              </w:rPr>
            </w:pPr>
          </w:p>
          <w:p w14:paraId="0958DD2B"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1297F55"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2006A903"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A8E965B"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B2AF8BA"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A94BEFB"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76F5AA2"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55F4BC36"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28E548C6"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F258FA5"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5F04A43A"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501D2581"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93496F0"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418F3D32"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2F2B6FFF"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0745265"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989AE7A"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1F76A98"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BC10ED3"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862AB0A"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C48782C"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43370C25"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1D9D151"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C3FDD28"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913FB03"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1A50B2A4"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24E20955"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E8CCDDC"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4AC22B71"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16096293"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11750B0"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67F14A6"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44824A9"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5EB32C41"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1AB590AF"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427C3F99"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3A0A900"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580255D"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10263BC0"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25CEFBDC"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10A0E8DD"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81213C5"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88D29DC"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1A8BA6BB"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A88042F"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4F157E60"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069E1A18"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A5BCFCD"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2F3FD772"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F390083"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51F7C82"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53F876CC"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DF24C58"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5367BCCF"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4DC34051"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56874B93"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1F6B32AD"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6E83DC61"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53AA64A8"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4AE45EC4"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61467F6"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47E50B47"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8EE8480"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15DF6F2"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CD77096"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007200D"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5C6592C6"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FBCA01A"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4256EE0C"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1BF70BB7"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6F893EA6"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7F3557F8"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3C7CB410"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p w14:paraId="1714A41B" w14:textId="00F0525E" w:rsidR="00F91F21" w:rsidRPr="00885BAA" w:rsidRDefault="00F91F21" w:rsidP="005F4243">
            <w:pPr>
              <w:widowControl w:val="0"/>
              <w:rPr>
                <w:color w:val="000000" w:themeColor="text1"/>
              </w:rPr>
            </w:pPr>
          </w:p>
        </w:tc>
        <w:tc>
          <w:tcPr>
            <w:tcW w:w="5678" w:type="dxa"/>
            <w:tcBorders>
              <w:bottom w:val="dotted" w:sz="4" w:space="0" w:color="auto"/>
              <w:right w:val="dotted" w:sz="4" w:space="0" w:color="auto"/>
            </w:tcBorders>
          </w:tcPr>
          <w:p w14:paraId="0DE84E91"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
                <w:color w:val="000000" w:themeColor="text1"/>
                <w:sz w:val="28"/>
                <w:szCs w:val="28"/>
              </w:rPr>
              <w:lastRenderedPageBreak/>
              <w:t>1. Về tên Nghị quyết</w:t>
            </w:r>
          </w:p>
          <w:p w14:paraId="241AD157"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 Đề nghị sửa tên nghị quyết theo hướng ngắn gọn, rõ ràng, đúng ngôn ngữ pháp lý; không sử dụng cách diễn đạt lặp từ như “quy định chính </w:t>
            </w:r>
            <w:r w:rsidRPr="00885BAA">
              <w:rPr>
                <w:rFonts w:ascii="Times New Roman" w:hAnsi="Times New Roman" w:cs="Times New Roman"/>
                <w:color w:val="000000" w:themeColor="text1"/>
                <w:sz w:val="28"/>
                <w:szCs w:val="28"/>
              </w:rPr>
              <w:lastRenderedPageBreak/>
              <w:t>sách về chính sách phát triển…”.</w:t>
            </w:r>
          </w:p>
        </w:tc>
        <w:tc>
          <w:tcPr>
            <w:tcW w:w="3592" w:type="dxa"/>
            <w:tcBorders>
              <w:left w:val="dotted" w:sz="4" w:space="0" w:color="auto"/>
              <w:bottom w:val="dotted" w:sz="4" w:space="0" w:color="auto"/>
            </w:tcBorders>
          </w:tcPr>
          <w:p w14:paraId="33DDC714"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rPr>
            </w:pPr>
            <w:r w:rsidRPr="00885BAA">
              <w:rPr>
                <w:rFonts w:ascii="Times New Roman" w:eastAsia="Times New Roman" w:hAnsi="Times New Roman" w:cs="Times New Roman"/>
                <w:color w:val="000000" w:themeColor="text1"/>
                <w:sz w:val="28"/>
                <w:szCs w:val="28"/>
              </w:rPr>
              <w:lastRenderedPageBreak/>
              <w:t>Đã tiếp thu, chỉnh sửa</w:t>
            </w:r>
          </w:p>
          <w:p w14:paraId="5E2B2740" w14:textId="77777777" w:rsidR="00F91F21" w:rsidRPr="00885BAA" w:rsidRDefault="00F91F21" w:rsidP="005F4243">
            <w:pPr>
              <w:widowControl w:val="0"/>
              <w:rPr>
                <w:color w:val="000000" w:themeColor="text1"/>
              </w:rPr>
            </w:pPr>
          </w:p>
        </w:tc>
      </w:tr>
      <w:tr w:rsidR="00F91F21" w:rsidRPr="00885BAA" w14:paraId="02F74149" w14:textId="77777777" w:rsidTr="00055F82">
        <w:trPr>
          <w:trHeight w:val="20"/>
        </w:trPr>
        <w:tc>
          <w:tcPr>
            <w:tcW w:w="1886" w:type="dxa"/>
            <w:tcBorders>
              <w:top w:val="dotted" w:sz="4" w:space="0" w:color="auto"/>
              <w:bottom w:val="dotted" w:sz="4" w:space="0" w:color="auto"/>
            </w:tcBorders>
          </w:tcPr>
          <w:p w14:paraId="2E0E347B" w14:textId="77777777" w:rsidR="00F91F21" w:rsidRPr="00885BAA" w:rsidRDefault="00F91F21" w:rsidP="005F4243">
            <w:pPr>
              <w:widowControl w:val="0"/>
              <w:jc w:val="both"/>
              <w:rPr>
                <w:rFonts w:ascii="Times New Roman" w:hAnsi="Times New Roman" w:cs="Times New Roman"/>
                <w:iCs/>
                <w:color w:val="000000" w:themeColor="text1"/>
                <w:sz w:val="28"/>
                <w:szCs w:val="28"/>
              </w:rPr>
            </w:pPr>
          </w:p>
        </w:tc>
        <w:tc>
          <w:tcPr>
            <w:tcW w:w="3064" w:type="dxa"/>
            <w:vMerge/>
          </w:tcPr>
          <w:p w14:paraId="720030A4"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0C56FB3E"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Đề nghị nghiên cứu sửa thành một trong hai phương án: “Nghị quyết quy định một số chính sách hỗ trợ phát triển công nghiệp công nghệ số trên địa bàn tỉnh Bắc Ninh” hoặc “Nghị quyết quy định tiêu chí, điều kiện, trình tự, thủ tục, nội dung và mức hỗ trợ từ ngân sách địa phương đối với phát triển công nghiệp công nghệ số trên địa bàn tỉnh Bắc Ninh”.</w:t>
            </w:r>
          </w:p>
        </w:tc>
        <w:tc>
          <w:tcPr>
            <w:tcW w:w="3592" w:type="dxa"/>
            <w:tcBorders>
              <w:top w:val="dotted" w:sz="4" w:space="0" w:color="auto"/>
              <w:left w:val="dotted" w:sz="4" w:space="0" w:color="auto"/>
              <w:bottom w:val="dotted" w:sz="4" w:space="0" w:color="auto"/>
            </w:tcBorders>
          </w:tcPr>
          <w:p w14:paraId="7FF13025" w14:textId="0AF8005C" w:rsidR="00F91F21" w:rsidRPr="00885BAA" w:rsidRDefault="00DA3408"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Pr>
                <w:rFonts w:ascii="Times New Roman" w:eastAsia="Times New Roman" w:hAnsi="Times New Roman" w:cs="Times New Roman"/>
                <w:color w:val="000000" w:themeColor="text1"/>
                <w:sz w:val="28"/>
                <w:szCs w:val="28"/>
                <w:lang w:val="en"/>
              </w:rPr>
              <w:t>Đã tiếp thu</w:t>
            </w:r>
          </w:p>
          <w:p w14:paraId="62D0E53D" w14:textId="77777777" w:rsidR="00F91F21" w:rsidRPr="00885BAA" w:rsidRDefault="00F91F21" w:rsidP="005F4243">
            <w:pPr>
              <w:widowControl w:val="0"/>
              <w:rPr>
                <w:color w:val="000000" w:themeColor="text1"/>
              </w:rPr>
            </w:pPr>
          </w:p>
        </w:tc>
      </w:tr>
      <w:tr w:rsidR="00F91F21" w:rsidRPr="00885BAA" w14:paraId="3D549672" w14:textId="77777777" w:rsidTr="00055F82">
        <w:trPr>
          <w:trHeight w:val="20"/>
        </w:trPr>
        <w:tc>
          <w:tcPr>
            <w:tcW w:w="1886" w:type="dxa"/>
            <w:tcBorders>
              <w:top w:val="dotted" w:sz="4" w:space="0" w:color="auto"/>
              <w:bottom w:val="dotted" w:sz="4" w:space="0" w:color="auto"/>
            </w:tcBorders>
          </w:tcPr>
          <w:p w14:paraId="6290451D"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Điều 1 </w:t>
            </w:r>
          </w:p>
          <w:p w14:paraId="53B86132" w14:textId="77777777" w:rsidR="00F91F21" w:rsidRPr="00885BAA" w:rsidRDefault="00F91F21" w:rsidP="005F4243">
            <w:pPr>
              <w:widowControl w:val="0"/>
              <w:jc w:val="center"/>
              <w:rPr>
                <w:rFonts w:ascii="Times New Roman" w:hAnsi="Times New Roman" w:cs="Times New Roman"/>
                <w:iCs/>
                <w:color w:val="000000" w:themeColor="text1"/>
                <w:sz w:val="28"/>
                <w:szCs w:val="28"/>
              </w:rPr>
            </w:pPr>
          </w:p>
        </w:tc>
        <w:tc>
          <w:tcPr>
            <w:tcW w:w="3064" w:type="dxa"/>
            <w:vMerge/>
          </w:tcPr>
          <w:p w14:paraId="6375AF14"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34CA6C08"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
                <w:color w:val="000000" w:themeColor="text1"/>
                <w:sz w:val="28"/>
                <w:szCs w:val="28"/>
              </w:rPr>
              <w:t>2. Về Điều 1 (Phạm vi điều chỉnh)</w:t>
            </w:r>
          </w:p>
          <w:p w14:paraId="549F399C"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Đề nghị sửa phần hỗ trợ phát triển nhân lực công nghiệp công nghệ số theo hướng chỉ dẫn nội dung hỗ trợ theo khoản 3 Điều 18; không trình bày khoản 5 Điều 18 như một nhóm hỗ trợ độc lập.</w:t>
            </w:r>
          </w:p>
          <w:p w14:paraId="7B71F32E" w14:textId="77777777" w:rsidR="00F91F21" w:rsidRPr="00885BAA" w:rsidRDefault="00F91F21" w:rsidP="005F4243">
            <w:pPr>
              <w:widowControl w:val="0"/>
              <w:ind w:firstLine="720"/>
              <w:jc w:val="both"/>
              <w:rPr>
                <w:rFonts w:ascii="Times New Roman" w:hAnsi="Times New Roman" w:cs="Times New Roman"/>
                <w:color w:val="000000" w:themeColor="text1"/>
                <w:sz w:val="28"/>
                <w:szCs w:val="28"/>
              </w:rPr>
            </w:pPr>
          </w:p>
        </w:tc>
        <w:tc>
          <w:tcPr>
            <w:tcW w:w="3592" w:type="dxa"/>
            <w:tcBorders>
              <w:top w:val="dotted" w:sz="4" w:space="0" w:color="auto"/>
              <w:left w:val="dotted" w:sz="4" w:space="0" w:color="auto"/>
              <w:bottom w:val="dotted" w:sz="4" w:space="0" w:color="auto"/>
            </w:tcBorders>
          </w:tcPr>
          <w:p w14:paraId="5D8B1FEC" w14:textId="6FEBDEB2" w:rsidR="00F91F21" w:rsidRPr="00885BAA" w:rsidRDefault="00776EF7"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Pr>
                <w:rFonts w:ascii="Times New Roman" w:eastAsia="Times New Roman" w:hAnsi="Times New Roman" w:cs="Times New Roman"/>
                <w:color w:val="000000" w:themeColor="text1"/>
                <w:sz w:val="28"/>
                <w:szCs w:val="28"/>
                <w:lang w:val="en"/>
              </w:rPr>
              <w:t>Đã tiếp thu, chỉnh sửa</w:t>
            </w:r>
          </w:p>
        </w:tc>
      </w:tr>
      <w:tr w:rsidR="00F91F21" w:rsidRPr="00885BAA" w14:paraId="025AD7B7" w14:textId="77777777" w:rsidTr="00055F82">
        <w:trPr>
          <w:trHeight w:val="20"/>
        </w:trPr>
        <w:tc>
          <w:tcPr>
            <w:tcW w:w="1886" w:type="dxa"/>
            <w:tcBorders>
              <w:top w:val="dotted" w:sz="4" w:space="0" w:color="auto"/>
              <w:bottom w:val="dotted" w:sz="4" w:space="0" w:color="auto"/>
            </w:tcBorders>
          </w:tcPr>
          <w:p w14:paraId="711C7AF6" w14:textId="77777777" w:rsidR="00F91F21" w:rsidRPr="00885BAA" w:rsidRDefault="00F91F21" w:rsidP="005F4243">
            <w:pPr>
              <w:widowControl w:val="0"/>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 xml:space="preserve">Khoản 1 Điều 5 </w:t>
            </w:r>
          </w:p>
          <w:p w14:paraId="6CA6309E" w14:textId="77777777" w:rsidR="00F91F21" w:rsidRPr="00885BAA" w:rsidRDefault="00F91F21" w:rsidP="005F4243">
            <w:pPr>
              <w:widowControl w:val="0"/>
              <w:jc w:val="center"/>
              <w:rPr>
                <w:rFonts w:ascii="Times New Roman" w:hAnsi="Times New Roman" w:cs="Times New Roman"/>
                <w:iCs/>
                <w:color w:val="000000" w:themeColor="text1"/>
                <w:sz w:val="28"/>
                <w:szCs w:val="28"/>
              </w:rPr>
            </w:pPr>
          </w:p>
        </w:tc>
        <w:tc>
          <w:tcPr>
            <w:tcW w:w="3064" w:type="dxa"/>
            <w:vMerge/>
          </w:tcPr>
          <w:p w14:paraId="3EA403FA"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35395AEC"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Đề nghị sửa phần hỗ trợ dự án sản xuất sản phẩm công nghệ số theo đúng phạm vi khoản 4 Điều 28 của Luật, chỉ bao gồm: dự án sản xuất sản phẩm công nghệ số trọng điểm; dự án nghiên cứu và phát triển, thiết kế, sản xuất, đóng gói, kiểm thử sản phẩm chip bán dẫn; dự án xây dựng trung tâm dữ liệu trí tuệ nhân tạo. Bỏ cách diễn đạt “hỗ trợ dự án sản xuất sản phẩm, cung cấp dịch vụ công nghệ số” vì rộng hơn nội dung luật giao.</w:t>
            </w:r>
          </w:p>
        </w:tc>
        <w:tc>
          <w:tcPr>
            <w:tcW w:w="3592" w:type="dxa"/>
            <w:tcBorders>
              <w:top w:val="dotted" w:sz="4" w:space="0" w:color="auto"/>
              <w:left w:val="dotted" w:sz="4" w:space="0" w:color="auto"/>
              <w:bottom w:val="dotted" w:sz="4" w:space="0" w:color="auto"/>
            </w:tcBorders>
          </w:tcPr>
          <w:p w14:paraId="6AC36426" w14:textId="3F945ACF" w:rsidR="00F91F21" w:rsidRPr="00885BAA" w:rsidRDefault="00FC4ECA" w:rsidP="005F4243">
            <w:pPr>
              <w:widowControl w:val="0"/>
              <w:rPr>
                <w:color w:val="000000" w:themeColor="text1"/>
              </w:rPr>
            </w:pPr>
            <w:r>
              <w:rPr>
                <w:rFonts w:ascii="Times New Roman" w:eastAsia="Times New Roman" w:hAnsi="Times New Roman" w:cs="Times New Roman"/>
                <w:color w:val="000000" w:themeColor="text1"/>
                <w:sz w:val="28"/>
                <w:szCs w:val="28"/>
                <w:lang w:val="en"/>
              </w:rPr>
              <w:t>Đã tiếp thu, chỉnh sửa</w:t>
            </w:r>
          </w:p>
          <w:p w14:paraId="64E60781" w14:textId="77777777" w:rsidR="00F91F21" w:rsidRPr="00885BAA" w:rsidRDefault="00F91F21" w:rsidP="005F4243">
            <w:pPr>
              <w:widowControl w:val="0"/>
              <w:rPr>
                <w:color w:val="000000" w:themeColor="text1"/>
              </w:rPr>
            </w:pPr>
          </w:p>
          <w:p w14:paraId="67BAC9CF" w14:textId="77777777" w:rsidR="00F91F21" w:rsidRPr="00885BAA" w:rsidRDefault="00F91F21" w:rsidP="005F4243">
            <w:pPr>
              <w:widowControl w:val="0"/>
              <w:rPr>
                <w:color w:val="000000" w:themeColor="text1"/>
              </w:rPr>
            </w:pPr>
          </w:p>
          <w:p w14:paraId="03DD0443" w14:textId="77777777" w:rsidR="00F91F21" w:rsidRPr="00885BAA" w:rsidRDefault="00F91F21" w:rsidP="005F4243">
            <w:pPr>
              <w:widowControl w:val="0"/>
              <w:rPr>
                <w:color w:val="000000" w:themeColor="text1"/>
              </w:rPr>
            </w:pPr>
          </w:p>
          <w:p w14:paraId="50F92DB2" w14:textId="77777777" w:rsidR="00F91F21" w:rsidRPr="00885BAA" w:rsidRDefault="00F91F21" w:rsidP="005F4243">
            <w:pPr>
              <w:widowControl w:val="0"/>
              <w:jc w:val="center"/>
              <w:rPr>
                <w:color w:val="000000" w:themeColor="text1"/>
              </w:rPr>
            </w:pPr>
          </w:p>
        </w:tc>
      </w:tr>
      <w:tr w:rsidR="00F91F21" w:rsidRPr="00885BAA" w14:paraId="55840DDB" w14:textId="77777777" w:rsidTr="00055F82">
        <w:trPr>
          <w:trHeight w:val="20"/>
        </w:trPr>
        <w:tc>
          <w:tcPr>
            <w:tcW w:w="1886" w:type="dxa"/>
            <w:tcBorders>
              <w:top w:val="dotted" w:sz="4" w:space="0" w:color="auto"/>
              <w:bottom w:val="dotted" w:sz="4" w:space="0" w:color="auto"/>
            </w:tcBorders>
          </w:tcPr>
          <w:p w14:paraId="721236FB"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Khoản 4 Điều 6 </w:t>
            </w:r>
          </w:p>
          <w:p w14:paraId="3FD44188" w14:textId="77777777" w:rsidR="00F91F21" w:rsidRPr="00885BAA" w:rsidRDefault="00F91F21" w:rsidP="005F4243">
            <w:pPr>
              <w:widowControl w:val="0"/>
              <w:jc w:val="both"/>
              <w:rPr>
                <w:rFonts w:ascii="Times New Roman" w:hAnsi="Times New Roman" w:cs="Times New Roman"/>
                <w:iCs/>
                <w:color w:val="000000" w:themeColor="text1"/>
                <w:sz w:val="28"/>
                <w:szCs w:val="28"/>
              </w:rPr>
            </w:pPr>
          </w:p>
        </w:tc>
        <w:tc>
          <w:tcPr>
            <w:tcW w:w="3064" w:type="dxa"/>
            <w:vMerge/>
          </w:tcPr>
          <w:p w14:paraId="4CE2E309"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372CA7F0"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 Đề nghị dẫn đúng nội dung hỗ trợ dự án khởi nghiệp sáng tạo theo khoản 2 và khoản 3 Điều 29 của Luật. Dự thảo quy định “3. Hỗ trợ dự án khởi nghiệp sáng tạo trong công nghiệp công </w:t>
            </w:r>
            <w:r w:rsidRPr="00885BAA">
              <w:rPr>
                <w:rFonts w:ascii="Times New Roman" w:hAnsi="Times New Roman" w:cs="Times New Roman"/>
                <w:color w:val="000000" w:themeColor="text1"/>
                <w:sz w:val="28"/>
                <w:szCs w:val="28"/>
              </w:rPr>
              <w:lastRenderedPageBreak/>
              <w:t>nghệ số theo quy định tại khoản 2, khoản 3 Điều 29.”Nhưng khoản 2 Điều 29 của Luật quy định theo hướng hỗ trợ các hoạt động cụ thể của Dự án khởi nghiệp sáng tạo trong công nghiệp công nghệ số; khoản 3 Điều 29 quy định trách nhiệm của Hội đồng nhân dân cấp tỉnh</w:t>
            </w:r>
          </w:p>
        </w:tc>
        <w:tc>
          <w:tcPr>
            <w:tcW w:w="3592" w:type="dxa"/>
            <w:tcBorders>
              <w:top w:val="dotted" w:sz="4" w:space="0" w:color="auto"/>
              <w:left w:val="dotted" w:sz="4" w:space="0" w:color="auto"/>
              <w:bottom w:val="dotted" w:sz="4" w:space="0" w:color="auto"/>
            </w:tcBorders>
          </w:tcPr>
          <w:p w14:paraId="1A66CA08" w14:textId="02375718" w:rsidR="00F91F21" w:rsidRPr="00885BAA" w:rsidRDefault="00B74EFD" w:rsidP="005F4243">
            <w:pPr>
              <w:widowControl w:val="0"/>
              <w:rPr>
                <w:color w:val="000000" w:themeColor="text1"/>
              </w:rPr>
            </w:pPr>
            <w:r>
              <w:rPr>
                <w:rFonts w:ascii="Times New Roman" w:eastAsia="Times New Roman" w:hAnsi="Times New Roman" w:cs="Times New Roman"/>
                <w:color w:val="000000" w:themeColor="text1"/>
                <w:sz w:val="28"/>
                <w:szCs w:val="28"/>
                <w:lang w:val="en"/>
              </w:rPr>
              <w:lastRenderedPageBreak/>
              <w:t>Đã tiếp thu, chỉnh sửa</w:t>
            </w:r>
          </w:p>
          <w:p w14:paraId="74615844" w14:textId="77777777" w:rsidR="00F91F21" w:rsidRPr="00885BAA" w:rsidRDefault="00F91F21" w:rsidP="005F4243">
            <w:pPr>
              <w:widowControl w:val="0"/>
              <w:rPr>
                <w:color w:val="000000" w:themeColor="text1"/>
              </w:rPr>
            </w:pPr>
          </w:p>
        </w:tc>
      </w:tr>
      <w:tr w:rsidR="00F91F21" w:rsidRPr="00885BAA" w14:paraId="44738B29" w14:textId="77777777" w:rsidTr="00055F82">
        <w:trPr>
          <w:trHeight w:val="20"/>
        </w:trPr>
        <w:tc>
          <w:tcPr>
            <w:tcW w:w="1886" w:type="dxa"/>
            <w:vMerge w:val="restart"/>
            <w:tcBorders>
              <w:top w:val="dotted" w:sz="4" w:space="0" w:color="auto"/>
              <w:bottom w:val="dotted" w:sz="4" w:space="0" w:color="auto"/>
            </w:tcBorders>
          </w:tcPr>
          <w:p w14:paraId="46146CCA"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lastRenderedPageBreak/>
              <w:t>Điều 2</w:t>
            </w:r>
          </w:p>
          <w:p w14:paraId="189E603F" w14:textId="77777777" w:rsidR="00F91F21" w:rsidRPr="00885BAA" w:rsidRDefault="00F91F21" w:rsidP="005F4243">
            <w:pPr>
              <w:widowControl w:val="0"/>
              <w:jc w:val="both"/>
              <w:rPr>
                <w:rFonts w:ascii="Times New Roman" w:hAnsi="Times New Roman" w:cs="Times New Roman"/>
                <w:color w:val="000000" w:themeColor="text1"/>
                <w:sz w:val="28"/>
                <w:szCs w:val="28"/>
              </w:rPr>
            </w:pPr>
          </w:p>
        </w:tc>
        <w:tc>
          <w:tcPr>
            <w:tcW w:w="3064" w:type="dxa"/>
            <w:vMerge/>
          </w:tcPr>
          <w:p w14:paraId="0EDF02B8"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1C77F84E"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
                <w:color w:val="000000" w:themeColor="text1"/>
                <w:sz w:val="28"/>
                <w:szCs w:val="28"/>
              </w:rPr>
              <w:t>3. Về Điều 2 (Đối tượng áp dụng)</w:t>
            </w:r>
          </w:p>
          <w:p w14:paraId="417D894D"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Đề nghị tách bạch rõ đối tượng thụ hưởng hỗ trợ và đối tượng có liên quan đến việc tổ chức thực hiện.</w:t>
            </w:r>
          </w:p>
        </w:tc>
        <w:tc>
          <w:tcPr>
            <w:tcW w:w="3592" w:type="dxa"/>
            <w:tcBorders>
              <w:top w:val="dotted" w:sz="4" w:space="0" w:color="auto"/>
              <w:left w:val="dotted" w:sz="4" w:space="0" w:color="auto"/>
              <w:bottom w:val="dotted" w:sz="4" w:space="0" w:color="auto"/>
            </w:tcBorders>
          </w:tcPr>
          <w:p w14:paraId="080914F6"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rPr>
            </w:pPr>
            <w:r w:rsidRPr="00885BAA">
              <w:rPr>
                <w:rFonts w:ascii="Times New Roman" w:eastAsia="Times New Roman" w:hAnsi="Times New Roman" w:cs="Times New Roman"/>
                <w:color w:val="000000" w:themeColor="text1"/>
                <w:sz w:val="28"/>
                <w:szCs w:val="28"/>
              </w:rPr>
              <w:t>Đã tiếp thu, chỉnh sửa</w:t>
            </w:r>
          </w:p>
          <w:p w14:paraId="5F75C781"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lang w:val="en"/>
              </w:rPr>
            </w:pPr>
          </w:p>
        </w:tc>
      </w:tr>
      <w:tr w:rsidR="00F91F21" w:rsidRPr="00885BAA" w14:paraId="5E630EE3" w14:textId="77777777" w:rsidTr="00055F82">
        <w:trPr>
          <w:trHeight w:val="20"/>
        </w:trPr>
        <w:tc>
          <w:tcPr>
            <w:tcW w:w="1886" w:type="dxa"/>
            <w:vMerge/>
            <w:tcBorders>
              <w:top w:val="dotted" w:sz="4" w:space="0" w:color="auto"/>
              <w:bottom w:val="dotted" w:sz="4" w:space="0" w:color="auto"/>
            </w:tcBorders>
          </w:tcPr>
          <w:p w14:paraId="1FAE81EF" w14:textId="77777777" w:rsidR="00F91F21" w:rsidRPr="00885BAA" w:rsidRDefault="00F91F21" w:rsidP="005F4243">
            <w:pPr>
              <w:widowControl w:val="0"/>
              <w:jc w:val="both"/>
              <w:rPr>
                <w:rFonts w:ascii="Times New Roman" w:hAnsi="Times New Roman" w:cs="Times New Roman"/>
                <w:color w:val="000000" w:themeColor="text1"/>
                <w:sz w:val="28"/>
                <w:szCs w:val="28"/>
              </w:rPr>
            </w:pPr>
          </w:p>
        </w:tc>
        <w:tc>
          <w:tcPr>
            <w:tcW w:w="3064" w:type="dxa"/>
            <w:vMerge/>
          </w:tcPr>
          <w:p w14:paraId="04BB5FBB"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23543B5D"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Đề nghị quy định theo hướng: “Tổ chức, doanh nghiệp, dự án thuộc các trường hợp được hỗ trợ theo quy định tại Nghị quyết này” và “Cơ quan, tổ chức, cá nhân có liên quan đến việc tổ chức thực hiện Nghị quyết”. Không nên quy định quá rộng theo hướng mọi doanh nghiệp hoạt động trong lĩnh vực công nghệ số trên địa bàn đều là đối tượng áp dụng trực tiếp.</w:t>
            </w:r>
          </w:p>
        </w:tc>
        <w:tc>
          <w:tcPr>
            <w:tcW w:w="3592" w:type="dxa"/>
            <w:tcBorders>
              <w:top w:val="dotted" w:sz="4" w:space="0" w:color="auto"/>
              <w:left w:val="dotted" w:sz="4" w:space="0" w:color="auto"/>
              <w:bottom w:val="dotted" w:sz="4" w:space="0" w:color="auto"/>
            </w:tcBorders>
          </w:tcPr>
          <w:p w14:paraId="71761BA0"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rPr>
            </w:pPr>
            <w:r w:rsidRPr="00885BAA">
              <w:rPr>
                <w:rFonts w:ascii="Times New Roman" w:eastAsia="Times New Roman" w:hAnsi="Times New Roman" w:cs="Times New Roman"/>
                <w:color w:val="000000" w:themeColor="text1"/>
                <w:sz w:val="28"/>
                <w:szCs w:val="28"/>
              </w:rPr>
              <w:t>Đã tiếp thu, chỉnh sửa</w:t>
            </w:r>
          </w:p>
          <w:p w14:paraId="5B0EB5D8" w14:textId="77777777"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rPr>
            </w:pPr>
          </w:p>
        </w:tc>
      </w:tr>
      <w:tr w:rsidR="00F91F21" w:rsidRPr="00885BAA" w14:paraId="2864012C" w14:textId="77777777" w:rsidTr="00055F82">
        <w:trPr>
          <w:trHeight w:val="20"/>
        </w:trPr>
        <w:tc>
          <w:tcPr>
            <w:tcW w:w="1886" w:type="dxa"/>
            <w:tcBorders>
              <w:top w:val="dotted" w:sz="4" w:space="0" w:color="auto"/>
              <w:bottom w:val="dotted" w:sz="4" w:space="0" w:color="auto"/>
            </w:tcBorders>
          </w:tcPr>
          <w:p w14:paraId="193EF821"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Điều 3 </w:t>
            </w:r>
          </w:p>
          <w:p w14:paraId="1FC1BF6A" w14:textId="77777777" w:rsidR="00F91F21" w:rsidRPr="00885BAA" w:rsidRDefault="00F91F21" w:rsidP="005F4243">
            <w:pPr>
              <w:widowControl w:val="0"/>
              <w:jc w:val="center"/>
              <w:rPr>
                <w:rFonts w:ascii="Times New Roman" w:hAnsi="Times New Roman" w:cs="Times New Roman"/>
                <w:color w:val="000000" w:themeColor="text1"/>
                <w:sz w:val="28"/>
                <w:szCs w:val="28"/>
              </w:rPr>
            </w:pPr>
          </w:p>
        </w:tc>
        <w:tc>
          <w:tcPr>
            <w:tcW w:w="3064" w:type="dxa"/>
            <w:vMerge/>
          </w:tcPr>
          <w:p w14:paraId="66D90C8A"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2FC2EB77"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
                <w:color w:val="000000" w:themeColor="text1"/>
                <w:sz w:val="28"/>
                <w:szCs w:val="28"/>
              </w:rPr>
              <w:t>4. Về Điều 3 (Nguyên tắc hỗ trợ)</w:t>
            </w:r>
          </w:p>
          <w:p w14:paraId="63D00C32"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Đề nghị bỏ các nội dung theo hướng “mức hỗ trợ cụ thể do UBND tỉnh quyết định” hoặc “trường hợp đặc biệt do UBND tỉnh xem xét, quyết định”.</w:t>
            </w:r>
          </w:p>
          <w:p w14:paraId="3F70BD72"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Lý do: Luật đã giao Hội đồng nhân dân cấp tỉnh quy định tiêu chí, điều kiện, trình tự, thủ tục, nội dung và mức hỗ trợ; do đó nghị quyết phải quy định rõ ngay trong văn bản, không giao lại thẩm quyền lập quy cho Ủy ban nhân dân tỉnh.</w:t>
            </w:r>
          </w:p>
          <w:p w14:paraId="63208BBD"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 Đề nghị sửa theo hướng: mức hỗ trợ được quy định trực tiếp tại từng điều của Nghị quyết; việc </w:t>
            </w:r>
            <w:r w:rsidRPr="00885BAA">
              <w:rPr>
                <w:rFonts w:ascii="Times New Roman" w:hAnsi="Times New Roman" w:cs="Times New Roman"/>
                <w:color w:val="000000" w:themeColor="text1"/>
                <w:sz w:val="28"/>
                <w:szCs w:val="28"/>
              </w:rPr>
              <w:lastRenderedPageBreak/>
              <w:t>thẩm định, phê duyệt hồ sơ thực hiện theo trình tự, thủ tục được quy định tại điều khoản về tổ chức thực hiện/thủ tục.</w:t>
            </w:r>
          </w:p>
        </w:tc>
        <w:tc>
          <w:tcPr>
            <w:tcW w:w="3592" w:type="dxa"/>
            <w:tcBorders>
              <w:top w:val="dotted" w:sz="4" w:space="0" w:color="auto"/>
              <w:left w:val="dotted" w:sz="4" w:space="0" w:color="auto"/>
              <w:bottom w:val="dotted" w:sz="4" w:space="0" w:color="auto"/>
            </w:tcBorders>
          </w:tcPr>
          <w:p w14:paraId="729DBCE1" w14:textId="3DFE277D"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rPr>
            </w:pPr>
            <w:r w:rsidRPr="00885BAA">
              <w:rPr>
                <w:rFonts w:ascii="Times New Roman" w:eastAsia="Times New Roman" w:hAnsi="Times New Roman" w:cs="Times New Roman"/>
                <w:color w:val="000000" w:themeColor="text1"/>
                <w:sz w:val="28"/>
                <w:szCs w:val="28"/>
              </w:rPr>
              <w:lastRenderedPageBreak/>
              <w:t xml:space="preserve">Đã tiếp thu, chỉnh sửa như sau: “2. Mức hỗ trợ được quy định trực tiếp tại Khoản </w:t>
            </w:r>
            <w:r w:rsidR="00B74EFD">
              <w:rPr>
                <w:rFonts w:ascii="Times New Roman" w:eastAsia="Times New Roman" w:hAnsi="Times New Roman" w:cs="Times New Roman"/>
                <w:color w:val="000000" w:themeColor="text1"/>
                <w:sz w:val="28"/>
                <w:szCs w:val="28"/>
              </w:rPr>
              <w:t xml:space="preserve">2 </w:t>
            </w:r>
            <w:r w:rsidRPr="00885BAA">
              <w:rPr>
                <w:rFonts w:ascii="Times New Roman" w:eastAsia="Times New Roman" w:hAnsi="Times New Roman" w:cs="Times New Roman"/>
                <w:color w:val="000000" w:themeColor="text1"/>
                <w:sz w:val="28"/>
                <w:szCs w:val="28"/>
              </w:rPr>
              <w:t xml:space="preserve">Điều 4, Khoản </w:t>
            </w:r>
            <w:r w:rsidR="00B74EFD">
              <w:rPr>
                <w:rFonts w:ascii="Times New Roman" w:eastAsia="Times New Roman" w:hAnsi="Times New Roman" w:cs="Times New Roman"/>
                <w:color w:val="000000" w:themeColor="text1"/>
                <w:sz w:val="28"/>
                <w:szCs w:val="28"/>
              </w:rPr>
              <w:t>2</w:t>
            </w:r>
            <w:r w:rsidRPr="00885BAA">
              <w:rPr>
                <w:rFonts w:ascii="Times New Roman" w:eastAsia="Times New Roman" w:hAnsi="Times New Roman" w:cs="Times New Roman"/>
                <w:color w:val="000000" w:themeColor="text1"/>
                <w:sz w:val="28"/>
                <w:szCs w:val="28"/>
              </w:rPr>
              <w:t xml:space="preserve"> Điều 5, Khoản </w:t>
            </w:r>
            <w:r w:rsidR="00B74EFD">
              <w:rPr>
                <w:rFonts w:ascii="Times New Roman" w:eastAsia="Times New Roman" w:hAnsi="Times New Roman" w:cs="Times New Roman"/>
                <w:color w:val="000000" w:themeColor="text1"/>
                <w:sz w:val="28"/>
                <w:szCs w:val="28"/>
              </w:rPr>
              <w:t>2</w:t>
            </w:r>
            <w:r w:rsidRPr="00885BAA">
              <w:rPr>
                <w:rFonts w:ascii="Times New Roman" w:eastAsia="Times New Roman" w:hAnsi="Times New Roman" w:cs="Times New Roman"/>
                <w:color w:val="000000" w:themeColor="text1"/>
                <w:sz w:val="28"/>
                <w:szCs w:val="28"/>
              </w:rPr>
              <w:t xml:space="preserve"> Điều 6, Khoản </w:t>
            </w:r>
            <w:r w:rsidR="00B74EFD">
              <w:rPr>
                <w:rFonts w:ascii="Times New Roman" w:eastAsia="Times New Roman" w:hAnsi="Times New Roman" w:cs="Times New Roman"/>
                <w:color w:val="000000" w:themeColor="text1"/>
                <w:sz w:val="28"/>
                <w:szCs w:val="28"/>
              </w:rPr>
              <w:t>2</w:t>
            </w:r>
            <w:r w:rsidRPr="00885BAA">
              <w:rPr>
                <w:rFonts w:ascii="Times New Roman" w:eastAsia="Times New Roman" w:hAnsi="Times New Roman" w:cs="Times New Roman"/>
                <w:color w:val="000000" w:themeColor="text1"/>
                <w:sz w:val="28"/>
                <w:szCs w:val="28"/>
              </w:rPr>
              <w:t xml:space="preserve"> Điều 7</w:t>
            </w:r>
            <w:r w:rsidR="00D3542B">
              <w:rPr>
                <w:rFonts w:ascii="Times New Roman" w:eastAsia="Times New Roman" w:hAnsi="Times New Roman" w:cs="Times New Roman"/>
                <w:color w:val="000000" w:themeColor="text1"/>
                <w:sz w:val="28"/>
                <w:szCs w:val="28"/>
              </w:rPr>
              <w:t xml:space="preserve">, </w:t>
            </w:r>
            <w:r w:rsidR="00D3542B" w:rsidRPr="00885BAA">
              <w:rPr>
                <w:rFonts w:ascii="Times New Roman" w:eastAsia="Times New Roman" w:hAnsi="Times New Roman" w:cs="Times New Roman"/>
                <w:color w:val="000000" w:themeColor="text1"/>
                <w:sz w:val="28"/>
                <w:szCs w:val="28"/>
              </w:rPr>
              <w:t xml:space="preserve">Khoản </w:t>
            </w:r>
            <w:r w:rsidR="00B74EFD">
              <w:rPr>
                <w:rFonts w:ascii="Times New Roman" w:eastAsia="Times New Roman" w:hAnsi="Times New Roman" w:cs="Times New Roman"/>
                <w:color w:val="000000" w:themeColor="text1"/>
                <w:sz w:val="28"/>
                <w:szCs w:val="28"/>
              </w:rPr>
              <w:t>2</w:t>
            </w:r>
            <w:r w:rsidR="00D3542B" w:rsidRPr="00885BAA">
              <w:rPr>
                <w:rFonts w:ascii="Times New Roman" w:eastAsia="Times New Roman" w:hAnsi="Times New Roman" w:cs="Times New Roman"/>
                <w:color w:val="000000" w:themeColor="text1"/>
                <w:sz w:val="28"/>
                <w:szCs w:val="28"/>
              </w:rPr>
              <w:t xml:space="preserve"> Điều 7</w:t>
            </w:r>
            <w:r w:rsidR="00422E45" w:rsidRPr="00885BAA">
              <w:rPr>
                <w:rFonts w:ascii="Times New Roman" w:eastAsia="Times New Roman" w:hAnsi="Times New Roman" w:cs="Times New Roman"/>
                <w:color w:val="000000" w:themeColor="text1"/>
                <w:sz w:val="28"/>
                <w:szCs w:val="28"/>
              </w:rPr>
              <w:t xml:space="preserve"> </w:t>
            </w:r>
            <w:r w:rsidRPr="00885BAA">
              <w:rPr>
                <w:rFonts w:ascii="Times New Roman" w:eastAsia="Times New Roman" w:hAnsi="Times New Roman" w:cs="Times New Roman"/>
                <w:color w:val="000000" w:themeColor="text1"/>
                <w:sz w:val="28"/>
                <w:szCs w:val="28"/>
              </w:rPr>
              <w:t xml:space="preserve">của Nghị quyết; việc thẩm định, phê duyệt hồ sơ thực hiện theo trình </w:t>
            </w:r>
            <w:r w:rsidR="00D3542B">
              <w:rPr>
                <w:rFonts w:ascii="Times New Roman" w:eastAsia="Times New Roman" w:hAnsi="Times New Roman" w:cs="Times New Roman"/>
                <w:color w:val="000000" w:themeColor="text1"/>
                <w:sz w:val="28"/>
                <w:szCs w:val="28"/>
              </w:rPr>
              <w:t>tự, thủ tục được quy định Điều 9</w:t>
            </w:r>
            <w:r w:rsidRPr="00885BAA">
              <w:rPr>
                <w:rFonts w:ascii="Times New Roman" w:eastAsia="Times New Roman" w:hAnsi="Times New Roman" w:cs="Times New Roman"/>
                <w:color w:val="000000" w:themeColor="text1"/>
                <w:sz w:val="28"/>
                <w:szCs w:val="28"/>
              </w:rPr>
              <w:t xml:space="preserve"> về trình tự, thủ tục hỗ trợ.</w:t>
            </w:r>
          </w:p>
        </w:tc>
      </w:tr>
      <w:tr w:rsidR="00F91F21" w:rsidRPr="00885BAA" w14:paraId="45062435" w14:textId="77777777" w:rsidTr="00055F82">
        <w:trPr>
          <w:trHeight w:val="20"/>
        </w:trPr>
        <w:tc>
          <w:tcPr>
            <w:tcW w:w="1886" w:type="dxa"/>
            <w:vMerge w:val="restart"/>
            <w:tcBorders>
              <w:top w:val="dotted" w:sz="4" w:space="0" w:color="auto"/>
              <w:bottom w:val="dotted" w:sz="4" w:space="0" w:color="auto"/>
            </w:tcBorders>
          </w:tcPr>
          <w:p w14:paraId="1F8DAB29" w14:textId="77777777" w:rsidR="00F91F21" w:rsidRPr="00885BAA" w:rsidRDefault="00F91F21" w:rsidP="005F4243">
            <w:pPr>
              <w:widowControl w:val="0"/>
              <w:ind w:firstLine="72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lastRenderedPageBreak/>
              <w:t xml:space="preserve">Điều 4 </w:t>
            </w:r>
          </w:p>
        </w:tc>
        <w:tc>
          <w:tcPr>
            <w:tcW w:w="3064" w:type="dxa"/>
            <w:vMerge/>
          </w:tcPr>
          <w:p w14:paraId="18EC03E3"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315DD396"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
                <w:color w:val="000000" w:themeColor="text1"/>
                <w:sz w:val="28"/>
                <w:szCs w:val="28"/>
              </w:rPr>
              <w:t>5. Về Điều 4 (Hỗ trợ phát triển nhân lực công nghiệp công nghệ số)</w:t>
            </w:r>
          </w:p>
          <w:p w14:paraId="778AFD34"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Đề nghị rà soát phạm vi đối tượng được hỗ trợ để bảo đảm bám đúng khoản 3 Điều 18 Luật Công nghiệp công nghệ số; không mở quá rộng cho mọi doanh nghiệp công nghệ số nếu không có căn cứ và giải trình phù hợp.</w:t>
            </w:r>
          </w:p>
        </w:tc>
        <w:tc>
          <w:tcPr>
            <w:tcW w:w="3592" w:type="dxa"/>
            <w:tcBorders>
              <w:top w:val="dotted" w:sz="4" w:space="0" w:color="auto"/>
              <w:left w:val="dotted" w:sz="4" w:space="0" w:color="auto"/>
              <w:bottom w:val="dotted" w:sz="4" w:space="0" w:color="auto"/>
            </w:tcBorders>
          </w:tcPr>
          <w:p w14:paraId="2A209A52" w14:textId="2814A670" w:rsidR="00F91F21" w:rsidRPr="00885BAA" w:rsidRDefault="00F91F21" w:rsidP="005F4243">
            <w:pPr>
              <w:widowControl w:val="0"/>
              <w:shd w:val="clear" w:color="auto" w:fill="FFFFFF"/>
              <w:spacing w:before="120" w:after="120" w:line="234" w:lineRule="atLeast"/>
              <w:rPr>
                <w:rFonts w:ascii="Times New Roman" w:eastAsia="Times New Roman" w:hAnsi="Times New Roman" w:cs="Times New Roman"/>
                <w:color w:val="000000" w:themeColor="text1"/>
                <w:sz w:val="28"/>
                <w:szCs w:val="28"/>
              </w:rPr>
            </w:pPr>
            <w:r w:rsidRPr="00885BAA">
              <w:rPr>
                <w:rFonts w:ascii="Times New Roman" w:eastAsia="Times New Roman" w:hAnsi="Times New Roman" w:cs="Times New Roman"/>
                <w:color w:val="000000" w:themeColor="text1"/>
                <w:sz w:val="28"/>
                <w:szCs w:val="28"/>
              </w:rPr>
              <w:t>Đã tiếp thu, chỉnh sửa</w:t>
            </w:r>
          </w:p>
          <w:p w14:paraId="3FCCFAF4"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p w14:paraId="35C44133"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tc>
      </w:tr>
      <w:tr w:rsidR="00F91F21" w:rsidRPr="00885BAA" w14:paraId="3B118686" w14:textId="77777777" w:rsidTr="00055F82">
        <w:trPr>
          <w:trHeight w:val="20"/>
        </w:trPr>
        <w:tc>
          <w:tcPr>
            <w:tcW w:w="1886" w:type="dxa"/>
            <w:vMerge/>
            <w:tcBorders>
              <w:top w:val="dotted" w:sz="4" w:space="0" w:color="auto"/>
              <w:bottom w:val="dotted" w:sz="4" w:space="0" w:color="auto"/>
            </w:tcBorders>
          </w:tcPr>
          <w:p w14:paraId="17A7E790" w14:textId="77777777" w:rsidR="00F91F21" w:rsidRPr="00885BAA" w:rsidRDefault="00F91F21" w:rsidP="005F4243">
            <w:pPr>
              <w:widowControl w:val="0"/>
              <w:ind w:firstLine="720"/>
              <w:jc w:val="both"/>
              <w:rPr>
                <w:rFonts w:ascii="Times New Roman" w:hAnsi="Times New Roman" w:cs="Times New Roman"/>
                <w:color w:val="000000" w:themeColor="text1"/>
                <w:sz w:val="28"/>
                <w:szCs w:val="28"/>
              </w:rPr>
            </w:pPr>
          </w:p>
        </w:tc>
        <w:tc>
          <w:tcPr>
            <w:tcW w:w="3064" w:type="dxa"/>
            <w:vMerge/>
          </w:tcPr>
          <w:p w14:paraId="1F6B3EC7"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70542C5C"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Không nên quy định cứng điều kiện theo hướng “đã thực hiện quy trình tuyển chọn theo Điều 4 Nghị định số 249/2025/NĐ-CP”; đề nghị sửa theo hướng chuyên gia, nhân lực chất lượng cao đáp ứng tiêu chí chuyên môn theo quy định pháp luật có liên quan và có hợp đồng lao động hoặc thỏa thuận hợp pháp với doanh nghiệp.</w:t>
            </w:r>
          </w:p>
          <w:p w14:paraId="6836BDFB" w14:textId="77777777" w:rsidR="00F91F21" w:rsidRPr="00885BAA" w:rsidRDefault="00F91F21" w:rsidP="005F4243">
            <w:pPr>
              <w:widowControl w:val="0"/>
              <w:jc w:val="both"/>
              <w:rPr>
                <w:rFonts w:ascii="Times New Roman" w:hAnsi="Times New Roman" w:cs="Times New Roman"/>
                <w:b/>
                <w:color w:val="000000" w:themeColor="text1"/>
                <w:sz w:val="28"/>
                <w:szCs w:val="28"/>
              </w:rPr>
            </w:pPr>
          </w:p>
        </w:tc>
        <w:tc>
          <w:tcPr>
            <w:tcW w:w="3592" w:type="dxa"/>
            <w:tcBorders>
              <w:top w:val="dotted" w:sz="4" w:space="0" w:color="auto"/>
              <w:left w:val="dotted" w:sz="4" w:space="0" w:color="auto"/>
              <w:bottom w:val="dotted" w:sz="4" w:space="0" w:color="auto"/>
            </w:tcBorders>
          </w:tcPr>
          <w:p w14:paraId="17232A11" w14:textId="3876E55C"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rPr>
            </w:pPr>
            <w:r w:rsidRPr="00885BAA">
              <w:rPr>
                <w:rFonts w:ascii="Times New Roman" w:eastAsia="Times New Roman" w:hAnsi="Times New Roman" w:cs="Times New Roman"/>
                <w:color w:val="000000" w:themeColor="text1"/>
                <w:sz w:val="28"/>
                <w:szCs w:val="28"/>
              </w:rPr>
              <w:t xml:space="preserve">Đã tiếp thu, chỉnh sửa </w:t>
            </w:r>
          </w:p>
        </w:tc>
      </w:tr>
      <w:tr w:rsidR="00F91F21" w:rsidRPr="00885BAA" w14:paraId="50409D87" w14:textId="77777777" w:rsidTr="00055F82">
        <w:trPr>
          <w:trHeight w:val="20"/>
        </w:trPr>
        <w:tc>
          <w:tcPr>
            <w:tcW w:w="1886" w:type="dxa"/>
            <w:vMerge/>
            <w:tcBorders>
              <w:top w:val="dotted" w:sz="4" w:space="0" w:color="auto"/>
              <w:bottom w:val="dotted" w:sz="4" w:space="0" w:color="auto"/>
            </w:tcBorders>
          </w:tcPr>
          <w:p w14:paraId="2A628CEF" w14:textId="77777777" w:rsidR="00F91F21" w:rsidRPr="00885BAA" w:rsidRDefault="00F91F21" w:rsidP="005F4243">
            <w:pPr>
              <w:widowControl w:val="0"/>
              <w:ind w:firstLine="720"/>
              <w:jc w:val="both"/>
              <w:rPr>
                <w:rFonts w:ascii="Times New Roman" w:hAnsi="Times New Roman" w:cs="Times New Roman"/>
                <w:color w:val="000000" w:themeColor="text1"/>
                <w:sz w:val="28"/>
                <w:szCs w:val="28"/>
              </w:rPr>
            </w:pPr>
          </w:p>
        </w:tc>
        <w:tc>
          <w:tcPr>
            <w:tcW w:w="3064" w:type="dxa"/>
            <w:vMerge/>
          </w:tcPr>
          <w:p w14:paraId="21C586E4"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31D4990B"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Đề nghị rà soát các khoản hỗ trợ đào tạo, bồi dưỡng, bảo đảm không trùng lặp với các chính sách đào tạo nghề, đào tạo lao động khác từ ngân sách nhà nước.</w:t>
            </w:r>
          </w:p>
        </w:tc>
        <w:tc>
          <w:tcPr>
            <w:tcW w:w="3592" w:type="dxa"/>
            <w:tcBorders>
              <w:top w:val="dotted" w:sz="4" w:space="0" w:color="auto"/>
              <w:left w:val="dotted" w:sz="4" w:space="0" w:color="auto"/>
              <w:bottom w:val="dotted" w:sz="4" w:space="0" w:color="auto"/>
            </w:tcBorders>
          </w:tcPr>
          <w:p w14:paraId="44000806" w14:textId="79FA8F23" w:rsidR="00F91F21" w:rsidRPr="00885BAA" w:rsidRDefault="00F91F21" w:rsidP="00C95E7A">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rà soát và không có sự trùng lặp</w:t>
            </w:r>
          </w:p>
        </w:tc>
      </w:tr>
      <w:tr w:rsidR="00F91F21" w:rsidRPr="00885BAA" w14:paraId="051496BC" w14:textId="77777777" w:rsidTr="00055F82">
        <w:trPr>
          <w:trHeight w:val="20"/>
        </w:trPr>
        <w:tc>
          <w:tcPr>
            <w:tcW w:w="1886" w:type="dxa"/>
            <w:vMerge/>
            <w:tcBorders>
              <w:top w:val="dotted" w:sz="4" w:space="0" w:color="auto"/>
              <w:bottom w:val="dotted" w:sz="4" w:space="0" w:color="auto"/>
            </w:tcBorders>
          </w:tcPr>
          <w:p w14:paraId="59E82B98" w14:textId="77777777" w:rsidR="00F91F21" w:rsidRPr="00885BAA" w:rsidRDefault="00F91F21" w:rsidP="005F4243">
            <w:pPr>
              <w:widowControl w:val="0"/>
              <w:ind w:firstLine="720"/>
              <w:jc w:val="both"/>
              <w:rPr>
                <w:rFonts w:ascii="Times New Roman" w:hAnsi="Times New Roman" w:cs="Times New Roman"/>
                <w:color w:val="000000" w:themeColor="text1"/>
                <w:sz w:val="28"/>
                <w:szCs w:val="28"/>
              </w:rPr>
            </w:pPr>
          </w:p>
        </w:tc>
        <w:tc>
          <w:tcPr>
            <w:tcW w:w="3064" w:type="dxa"/>
            <w:vMerge/>
          </w:tcPr>
          <w:p w14:paraId="3ADD411B"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55178F4F"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color w:val="000000" w:themeColor="text1"/>
                <w:sz w:val="28"/>
                <w:szCs w:val="28"/>
              </w:rPr>
              <w:t>- Đối với nội dung hỗ trợ phát triển nhân lực khởi nghiệp, đề nghị cân nhắc chuyển sang điều về hỗ trợ dự án khởi nghiệp sáng tạo để bảo đảm logic chính sách.</w:t>
            </w:r>
          </w:p>
        </w:tc>
        <w:tc>
          <w:tcPr>
            <w:tcW w:w="3592" w:type="dxa"/>
            <w:tcBorders>
              <w:top w:val="dotted" w:sz="4" w:space="0" w:color="auto"/>
              <w:left w:val="dotted" w:sz="4" w:space="0" w:color="auto"/>
              <w:bottom w:val="dotted" w:sz="4" w:space="0" w:color="auto"/>
            </w:tcBorders>
          </w:tcPr>
          <w:p w14:paraId="03E1B620" w14:textId="473AD4C8" w:rsidR="00F91F21" w:rsidRPr="00885BAA" w:rsidRDefault="004F279D" w:rsidP="005A7A98">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Pr>
                <w:rFonts w:ascii="Times New Roman" w:eastAsia="Times New Roman" w:hAnsi="Times New Roman" w:cs="Times New Roman"/>
                <w:color w:val="000000" w:themeColor="text1"/>
                <w:sz w:val="28"/>
                <w:szCs w:val="28"/>
                <w:lang w:val="en"/>
              </w:rPr>
              <w:t>Đã tiếp thu, chỉnh sửa</w:t>
            </w:r>
          </w:p>
        </w:tc>
      </w:tr>
      <w:tr w:rsidR="00F91F21" w:rsidRPr="00885BAA" w14:paraId="606BDA53" w14:textId="77777777" w:rsidTr="00055F82">
        <w:trPr>
          <w:trHeight w:val="20"/>
        </w:trPr>
        <w:tc>
          <w:tcPr>
            <w:tcW w:w="1886" w:type="dxa"/>
            <w:vMerge w:val="restart"/>
            <w:tcBorders>
              <w:top w:val="dotted" w:sz="4" w:space="0" w:color="auto"/>
              <w:bottom w:val="dotted" w:sz="4" w:space="0" w:color="auto"/>
            </w:tcBorders>
          </w:tcPr>
          <w:p w14:paraId="01E76B1D"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Điều 5 </w:t>
            </w:r>
          </w:p>
          <w:p w14:paraId="2604EF95" w14:textId="77777777" w:rsidR="00F91F21" w:rsidRPr="00885BAA" w:rsidRDefault="00F91F21" w:rsidP="005F4243">
            <w:pPr>
              <w:widowControl w:val="0"/>
              <w:jc w:val="center"/>
              <w:rPr>
                <w:rFonts w:ascii="Times New Roman" w:hAnsi="Times New Roman" w:cs="Times New Roman"/>
                <w:color w:val="000000" w:themeColor="text1"/>
                <w:sz w:val="28"/>
                <w:szCs w:val="28"/>
              </w:rPr>
            </w:pPr>
          </w:p>
        </w:tc>
        <w:tc>
          <w:tcPr>
            <w:tcW w:w="3064" w:type="dxa"/>
            <w:vMerge/>
          </w:tcPr>
          <w:p w14:paraId="2667FBE1"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7E369B8F"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
                <w:color w:val="000000" w:themeColor="text1"/>
                <w:sz w:val="28"/>
                <w:szCs w:val="28"/>
              </w:rPr>
              <w:t>6. Về Điều 5 (Hỗ trợ dự án sản xuất sản phẩm công nghệ số/chip/AI)</w:t>
            </w:r>
          </w:p>
          <w:p w14:paraId="0FFABF54"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 Đề nghị đổi tên điều cho đúng với 03 nhóm dự án mà khoản 4 Điều 28 Luật Công nghiệp công </w:t>
            </w:r>
            <w:r w:rsidRPr="00885BAA">
              <w:rPr>
                <w:rFonts w:ascii="Times New Roman" w:hAnsi="Times New Roman" w:cs="Times New Roman"/>
                <w:color w:val="000000" w:themeColor="text1"/>
                <w:sz w:val="28"/>
                <w:szCs w:val="28"/>
              </w:rPr>
              <w:lastRenderedPageBreak/>
              <w:t>nghệ số được hỗ trợ trực tiếp.</w:t>
            </w:r>
          </w:p>
        </w:tc>
        <w:tc>
          <w:tcPr>
            <w:tcW w:w="3592" w:type="dxa"/>
            <w:tcBorders>
              <w:top w:val="dotted" w:sz="4" w:space="0" w:color="auto"/>
              <w:left w:val="dotted" w:sz="4" w:space="0" w:color="auto"/>
              <w:bottom w:val="dotted" w:sz="4" w:space="0" w:color="auto"/>
            </w:tcBorders>
          </w:tcPr>
          <w:p w14:paraId="218AAF17" w14:textId="5D2E3795" w:rsidR="00F91F21" w:rsidRPr="00885BAA" w:rsidRDefault="004F279D"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Pr>
                <w:rFonts w:ascii="Times New Roman" w:eastAsia="Times New Roman" w:hAnsi="Times New Roman" w:cs="Times New Roman"/>
                <w:color w:val="000000" w:themeColor="text1"/>
                <w:sz w:val="28"/>
                <w:szCs w:val="28"/>
                <w:lang w:val="en"/>
              </w:rPr>
              <w:lastRenderedPageBreak/>
              <w:t>Đã tiếp thu, chỉnh sửa</w:t>
            </w:r>
          </w:p>
        </w:tc>
      </w:tr>
      <w:tr w:rsidR="00F91F21" w:rsidRPr="00885BAA" w14:paraId="486F69D4" w14:textId="77777777" w:rsidTr="00055F82">
        <w:trPr>
          <w:trHeight w:val="20"/>
        </w:trPr>
        <w:tc>
          <w:tcPr>
            <w:tcW w:w="1886" w:type="dxa"/>
            <w:vMerge/>
            <w:tcBorders>
              <w:top w:val="dotted" w:sz="4" w:space="0" w:color="auto"/>
              <w:bottom w:val="dotted" w:sz="4" w:space="0" w:color="auto"/>
            </w:tcBorders>
          </w:tcPr>
          <w:p w14:paraId="24A37B3E" w14:textId="77777777" w:rsidR="00F91F21" w:rsidRPr="00885BAA" w:rsidRDefault="00F91F21" w:rsidP="005F4243">
            <w:pPr>
              <w:widowControl w:val="0"/>
              <w:jc w:val="both"/>
              <w:rPr>
                <w:rFonts w:ascii="Times New Roman" w:hAnsi="Times New Roman" w:cs="Times New Roman"/>
                <w:color w:val="000000" w:themeColor="text1"/>
                <w:sz w:val="28"/>
                <w:szCs w:val="28"/>
              </w:rPr>
            </w:pPr>
          </w:p>
        </w:tc>
        <w:tc>
          <w:tcPr>
            <w:tcW w:w="3064" w:type="dxa"/>
            <w:vMerge/>
          </w:tcPr>
          <w:p w14:paraId="2EBBD23D"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767D4A65"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Đề nghị tách rõ điều kiện, nội dung hỗ trợ tương ứng với từng nhóm dự án; không áp dụng chung một bộ điều kiện cho dự án sản xuất sản phẩm công nghệ số trọng điểm, dự án chip bán dẫn và dự án trung tâm dữ liệu trí tuệ nhân tạo.</w:t>
            </w:r>
          </w:p>
          <w:p w14:paraId="3F9BF589" w14:textId="77777777" w:rsidR="00F91F21" w:rsidRPr="00885BAA" w:rsidRDefault="00F91F21" w:rsidP="005F4243">
            <w:pPr>
              <w:widowControl w:val="0"/>
              <w:jc w:val="both"/>
              <w:rPr>
                <w:rFonts w:ascii="Times New Roman" w:hAnsi="Times New Roman" w:cs="Times New Roman"/>
                <w:b/>
                <w:color w:val="000000" w:themeColor="text1"/>
                <w:sz w:val="28"/>
                <w:szCs w:val="28"/>
              </w:rPr>
            </w:pPr>
          </w:p>
        </w:tc>
        <w:tc>
          <w:tcPr>
            <w:tcW w:w="3592" w:type="dxa"/>
            <w:tcBorders>
              <w:top w:val="dotted" w:sz="4" w:space="0" w:color="auto"/>
              <w:left w:val="dotted" w:sz="4" w:space="0" w:color="auto"/>
              <w:bottom w:val="dotted" w:sz="4" w:space="0" w:color="auto"/>
            </w:tcBorders>
          </w:tcPr>
          <w:p w14:paraId="5D275186" w14:textId="3280E9F3" w:rsidR="00F91F21" w:rsidRPr="00885BAA" w:rsidRDefault="00F91F21" w:rsidP="006B767D">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rPr>
            </w:pPr>
            <w:r w:rsidRPr="00885BAA">
              <w:rPr>
                <w:rFonts w:ascii="Times New Roman" w:eastAsia="Times New Roman" w:hAnsi="Times New Roman" w:cs="Times New Roman"/>
                <w:color w:val="000000" w:themeColor="text1"/>
                <w:sz w:val="28"/>
                <w:szCs w:val="28"/>
                <w:lang w:val="en"/>
              </w:rPr>
              <w:t xml:space="preserve">Giữ nguyên nội dung này </w:t>
            </w:r>
            <w:r w:rsidRPr="00885BAA">
              <w:rPr>
                <w:rFonts w:ascii="Times New Roman" w:eastAsia="Times New Roman" w:hAnsi="Times New Roman" w:cs="Times New Roman"/>
                <w:color w:val="000000" w:themeColor="text1"/>
                <w:sz w:val="28"/>
                <w:szCs w:val="28"/>
              </w:rPr>
              <w:t xml:space="preserve">do tại khoản </w:t>
            </w:r>
            <w:r w:rsidR="004F279D">
              <w:rPr>
                <w:rFonts w:ascii="Times New Roman" w:eastAsia="Times New Roman" w:hAnsi="Times New Roman" w:cs="Times New Roman"/>
                <w:color w:val="000000" w:themeColor="text1"/>
                <w:sz w:val="28"/>
                <w:szCs w:val="28"/>
              </w:rPr>
              <w:t>2</w:t>
            </w:r>
            <w:r w:rsidR="006B767D">
              <w:rPr>
                <w:rFonts w:ascii="Times New Roman" w:eastAsia="Times New Roman" w:hAnsi="Times New Roman" w:cs="Times New Roman"/>
                <w:color w:val="000000" w:themeColor="text1"/>
                <w:sz w:val="28"/>
                <w:szCs w:val="28"/>
              </w:rPr>
              <w:t xml:space="preserve"> Điều 4, 5, 6, 7</w:t>
            </w:r>
            <w:r w:rsidR="00742CF7">
              <w:rPr>
                <w:rFonts w:ascii="Times New Roman" w:eastAsia="Times New Roman" w:hAnsi="Times New Roman" w:cs="Times New Roman"/>
                <w:color w:val="000000" w:themeColor="text1"/>
                <w:sz w:val="28"/>
                <w:szCs w:val="28"/>
              </w:rPr>
              <w:t>, 8</w:t>
            </w:r>
            <w:r w:rsidR="006B767D">
              <w:rPr>
                <w:rFonts w:ascii="Times New Roman" w:eastAsia="Times New Roman" w:hAnsi="Times New Roman" w:cs="Times New Roman"/>
                <w:color w:val="000000" w:themeColor="text1"/>
                <w:sz w:val="28"/>
                <w:szCs w:val="28"/>
              </w:rPr>
              <w:t xml:space="preserve"> đã thể hiện rõ tiêu trí, điều kiện hỗ trợ</w:t>
            </w:r>
          </w:p>
        </w:tc>
      </w:tr>
      <w:tr w:rsidR="00F91F21" w:rsidRPr="00885BAA" w14:paraId="315B4644" w14:textId="77777777" w:rsidTr="00055F82">
        <w:trPr>
          <w:trHeight w:val="20"/>
        </w:trPr>
        <w:tc>
          <w:tcPr>
            <w:tcW w:w="1886" w:type="dxa"/>
            <w:vMerge/>
            <w:tcBorders>
              <w:top w:val="dotted" w:sz="4" w:space="0" w:color="auto"/>
              <w:bottom w:val="dotted" w:sz="4" w:space="0" w:color="auto"/>
            </w:tcBorders>
          </w:tcPr>
          <w:p w14:paraId="753BD649" w14:textId="77777777" w:rsidR="00F91F21" w:rsidRPr="00885BAA" w:rsidRDefault="00F91F21" w:rsidP="005F4243">
            <w:pPr>
              <w:widowControl w:val="0"/>
              <w:jc w:val="both"/>
              <w:rPr>
                <w:rFonts w:ascii="Times New Roman" w:hAnsi="Times New Roman" w:cs="Times New Roman"/>
                <w:color w:val="000000" w:themeColor="text1"/>
                <w:sz w:val="28"/>
                <w:szCs w:val="28"/>
              </w:rPr>
            </w:pPr>
          </w:p>
        </w:tc>
        <w:tc>
          <w:tcPr>
            <w:tcW w:w="3064" w:type="dxa"/>
            <w:vMerge/>
          </w:tcPr>
          <w:p w14:paraId="13989A6B"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6068C3ED"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color w:val="000000" w:themeColor="text1"/>
                <w:sz w:val="28"/>
                <w:szCs w:val="28"/>
              </w:rPr>
              <w:t>- Đề nghị chỉ áp dụng tiêu chí từ Thông tư số 32/2025/TT-BKHCN đối với nhóm dự án thuộc lĩnh vực bán dẫn; không áp dụng chung cho toàn bộ các nhóm dự án tại điều này.</w:t>
            </w:r>
          </w:p>
        </w:tc>
        <w:tc>
          <w:tcPr>
            <w:tcW w:w="3592" w:type="dxa"/>
            <w:tcBorders>
              <w:top w:val="dotted" w:sz="4" w:space="0" w:color="auto"/>
              <w:left w:val="dotted" w:sz="4" w:space="0" w:color="auto"/>
              <w:bottom w:val="dotted" w:sz="4" w:space="0" w:color="auto"/>
            </w:tcBorders>
          </w:tcPr>
          <w:p w14:paraId="2E3138C2" w14:textId="62663A80" w:rsidR="00F91F21" w:rsidRPr="00885BAA" w:rsidRDefault="00B9303A"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 xml:space="preserve">Đã tiếp thu và chỉnh sửa </w:t>
            </w:r>
          </w:p>
        </w:tc>
      </w:tr>
      <w:tr w:rsidR="00F91F21" w:rsidRPr="00885BAA" w14:paraId="4012F67A" w14:textId="77777777" w:rsidTr="00055F82">
        <w:trPr>
          <w:trHeight w:val="20"/>
        </w:trPr>
        <w:tc>
          <w:tcPr>
            <w:tcW w:w="1886" w:type="dxa"/>
            <w:tcBorders>
              <w:top w:val="dotted" w:sz="4" w:space="0" w:color="auto"/>
            </w:tcBorders>
          </w:tcPr>
          <w:p w14:paraId="15A365BD" w14:textId="1D6B3ADF"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Điều </w:t>
            </w:r>
            <w:r w:rsidR="00742CF7">
              <w:rPr>
                <w:rFonts w:ascii="Times New Roman" w:hAnsi="Times New Roman" w:cs="Times New Roman"/>
                <w:color w:val="000000" w:themeColor="text1"/>
                <w:sz w:val="28"/>
                <w:szCs w:val="28"/>
              </w:rPr>
              <w:t>8</w:t>
            </w:r>
          </w:p>
          <w:p w14:paraId="3882BEA1" w14:textId="77777777" w:rsidR="00F91F21" w:rsidRPr="00885BAA" w:rsidRDefault="00F91F21" w:rsidP="005F4243">
            <w:pPr>
              <w:widowControl w:val="0"/>
              <w:jc w:val="both"/>
              <w:rPr>
                <w:rFonts w:ascii="Times New Roman" w:hAnsi="Times New Roman" w:cs="Times New Roman"/>
                <w:color w:val="000000" w:themeColor="text1"/>
                <w:sz w:val="28"/>
                <w:szCs w:val="28"/>
              </w:rPr>
            </w:pPr>
          </w:p>
        </w:tc>
        <w:tc>
          <w:tcPr>
            <w:tcW w:w="3064" w:type="dxa"/>
            <w:vMerge/>
          </w:tcPr>
          <w:p w14:paraId="0AD7FE75" w14:textId="77777777" w:rsidR="00F91F21" w:rsidRPr="00885BAA" w:rsidRDefault="00F91F21"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1B498B6C" w14:textId="5C769BA8"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
                <w:color w:val="000000" w:themeColor="text1"/>
                <w:sz w:val="28"/>
                <w:szCs w:val="28"/>
              </w:rPr>
              <w:t xml:space="preserve">7. Về Điều </w:t>
            </w:r>
            <w:r w:rsidR="00742CF7">
              <w:rPr>
                <w:rFonts w:ascii="Times New Roman" w:hAnsi="Times New Roman" w:cs="Times New Roman"/>
                <w:b/>
                <w:color w:val="000000" w:themeColor="text1"/>
                <w:sz w:val="28"/>
                <w:szCs w:val="28"/>
              </w:rPr>
              <w:t>8</w:t>
            </w:r>
            <w:r w:rsidRPr="00885BAA">
              <w:rPr>
                <w:rFonts w:ascii="Times New Roman" w:hAnsi="Times New Roman" w:cs="Times New Roman"/>
                <w:b/>
                <w:color w:val="000000" w:themeColor="text1"/>
                <w:sz w:val="28"/>
                <w:szCs w:val="28"/>
              </w:rPr>
              <w:t xml:space="preserve"> (Hỗ trợ doanh nghiệp tham gia chuỗi cung ứng bán dẫn)</w:t>
            </w:r>
          </w:p>
          <w:p w14:paraId="6F767B8F"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Đề nghị sửa cụm “chi phí đầu tư thiết bị và công nghệ” thành “chi phí mua công nghệ và đổi mới công nghệ” để bám đúng quy định tại khoản 6 Điều 40 Luật Công nghiệp công nghệ số.</w:t>
            </w:r>
          </w:p>
        </w:tc>
        <w:tc>
          <w:tcPr>
            <w:tcW w:w="3592" w:type="dxa"/>
            <w:tcBorders>
              <w:top w:val="dotted" w:sz="4" w:space="0" w:color="auto"/>
              <w:left w:val="dotted" w:sz="4" w:space="0" w:color="auto"/>
              <w:bottom w:val="dotted" w:sz="4" w:space="0" w:color="auto"/>
            </w:tcBorders>
          </w:tcPr>
          <w:p w14:paraId="2F6F082C"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51995720" w14:textId="77777777" w:rsidR="00F91F21" w:rsidRPr="00885BAA" w:rsidRDefault="00F91F21" w:rsidP="005F4243">
            <w:pPr>
              <w:widowControl w:val="0"/>
              <w:rPr>
                <w:rFonts w:ascii="Times New Roman" w:eastAsia="Times New Roman" w:hAnsi="Times New Roman" w:cs="Times New Roman"/>
                <w:color w:val="000000" w:themeColor="text1"/>
                <w:sz w:val="28"/>
                <w:szCs w:val="28"/>
                <w:lang w:val="en"/>
              </w:rPr>
            </w:pPr>
          </w:p>
          <w:p w14:paraId="02B049FC" w14:textId="77777777" w:rsidR="00F91F21" w:rsidRPr="00885BAA" w:rsidRDefault="00F91F21" w:rsidP="005F4243">
            <w:pPr>
              <w:widowControl w:val="0"/>
              <w:rPr>
                <w:rFonts w:ascii="Times New Roman" w:eastAsia="Times New Roman" w:hAnsi="Times New Roman" w:cs="Times New Roman"/>
                <w:color w:val="000000" w:themeColor="text1"/>
                <w:sz w:val="28"/>
                <w:szCs w:val="28"/>
                <w:lang w:val="en"/>
              </w:rPr>
            </w:pPr>
          </w:p>
        </w:tc>
      </w:tr>
      <w:tr w:rsidR="00F91F21" w:rsidRPr="00885BAA" w14:paraId="1DF4C7EA" w14:textId="77777777" w:rsidTr="00055F82">
        <w:trPr>
          <w:trHeight w:val="20"/>
        </w:trPr>
        <w:tc>
          <w:tcPr>
            <w:tcW w:w="1886" w:type="dxa"/>
            <w:tcBorders>
              <w:bottom w:val="single" w:sz="4" w:space="0" w:color="auto"/>
            </w:tcBorders>
          </w:tcPr>
          <w:p w14:paraId="32868D6D"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Tại điểm b, khoản 3 điều 5 dự thảo</w:t>
            </w:r>
          </w:p>
        </w:tc>
        <w:tc>
          <w:tcPr>
            <w:tcW w:w="3064" w:type="dxa"/>
          </w:tcPr>
          <w:p w14:paraId="6EEC56AD" w14:textId="77777777" w:rsidR="00F91F21" w:rsidRPr="00885BAA" w:rsidRDefault="00F91F21" w:rsidP="005F4243">
            <w:pPr>
              <w:widowControl w:val="0"/>
              <w:rPr>
                <w:color w:val="000000" w:themeColor="text1"/>
              </w:rPr>
            </w:pPr>
            <w:r w:rsidRPr="00885BAA">
              <w:rPr>
                <w:rFonts w:ascii="Times New Roman" w:eastAsia="Times New Roman" w:hAnsi="Times New Roman" w:cs="Times New Roman"/>
                <w:bCs/>
                <w:color w:val="000000" w:themeColor="text1"/>
                <w:sz w:val="28"/>
                <w:szCs w:val="28"/>
                <w:lang w:val="en"/>
              </w:rPr>
              <w:t xml:space="preserve">Sở Nông nghiệp và Môi trường </w:t>
            </w:r>
            <w:r w:rsidRPr="00885BAA">
              <w:rPr>
                <w:rFonts w:ascii="Times New Roman" w:hAnsi="Times New Roman" w:cs="Times New Roman"/>
                <w:color w:val="000000" w:themeColor="text1"/>
                <w:sz w:val="28"/>
                <w:szCs w:val="28"/>
              </w:rPr>
              <w:t>(Công văn số 2001/SNNMT-KHTC ngày 18/3/2026)</w:t>
            </w:r>
          </w:p>
        </w:tc>
        <w:tc>
          <w:tcPr>
            <w:tcW w:w="5678" w:type="dxa"/>
            <w:tcBorders>
              <w:top w:val="dotted" w:sz="4" w:space="0" w:color="auto"/>
              <w:bottom w:val="dotted" w:sz="4" w:space="0" w:color="auto"/>
              <w:right w:val="dotted" w:sz="4" w:space="0" w:color="auto"/>
            </w:tcBorders>
          </w:tcPr>
          <w:p w14:paraId="7BC62102"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Tại điểm b, khoản 3 điều 5 dự thảo Quy định chính sách về chính sách phát triển công nghiệp công nghệ số trên địa bàn tỉnh Bắc Ninh đề nghị sửa lại như sau:</w:t>
            </w:r>
          </w:p>
          <w:p w14:paraId="7AED34CC"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"b) Dự án phù hợp với quy hoạch tỉnh và chỉ tiêu sử dụng đất trong phương án phân bổ khoanh vùng đất đai trong quy hoạch tỉnh."</w:t>
            </w:r>
          </w:p>
        </w:tc>
        <w:tc>
          <w:tcPr>
            <w:tcW w:w="3592" w:type="dxa"/>
            <w:tcBorders>
              <w:top w:val="dotted" w:sz="4" w:space="0" w:color="auto"/>
              <w:left w:val="dotted" w:sz="4" w:space="0" w:color="auto"/>
              <w:bottom w:val="dotted" w:sz="4" w:space="0" w:color="auto"/>
            </w:tcBorders>
          </w:tcPr>
          <w:p w14:paraId="790F65AD"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 xml:space="preserve">Đã tiếp thu và chỉnh sửa </w:t>
            </w:r>
          </w:p>
          <w:p w14:paraId="5EBC8985"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p w14:paraId="01F48DE9" w14:textId="77777777" w:rsidR="00F91F21" w:rsidRPr="00885BAA" w:rsidRDefault="00F91F21" w:rsidP="005F4243">
            <w:pPr>
              <w:widowControl w:val="0"/>
              <w:rPr>
                <w:rFonts w:ascii="Times New Roman" w:eastAsia="Times New Roman" w:hAnsi="Times New Roman" w:cs="Times New Roman"/>
                <w:color w:val="000000" w:themeColor="text1"/>
                <w:sz w:val="28"/>
                <w:szCs w:val="28"/>
                <w:lang w:val="en"/>
              </w:rPr>
            </w:pPr>
          </w:p>
        </w:tc>
      </w:tr>
      <w:tr w:rsidR="00614502" w:rsidRPr="00885BAA" w14:paraId="0A14412A" w14:textId="77777777" w:rsidTr="00A74051">
        <w:trPr>
          <w:trHeight w:val="20"/>
        </w:trPr>
        <w:tc>
          <w:tcPr>
            <w:tcW w:w="1886" w:type="dxa"/>
            <w:vMerge w:val="restart"/>
          </w:tcPr>
          <w:p w14:paraId="52A60C30" w14:textId="77777777" w:rsidR="00614502" w:rsidRPr="00885BAA" w:rsidRDefault="00614502"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Tại điểm a, b khoản 4 Điều 5 dự thảo</w:t>
            </w:r>
          </w:p>
        </w:tc>
        <w:tc>
          <w:tcPr>
            <w:tcW w:w="3064" w:type="dxa"/>
            <w:vMerge w:val="restart"/>
          </w:tcPr>
          <w:p w14:paraId="472E7669" w14:textId="77777777" w:rsidR="00614502" w:rsidRPr="00885BAA" w:rsidRDefault="00614502" w:rsidP="005F4243">
            <w:pPr>
              <w:widowControl w:val="0"/>
              <w:jc w:val="both"/>
              <w:rPr>
                <w:rFonts w:ascii="Times New Roman" w:hAnsi="Times New Roman" w:cs="Times New Roman"/>
                <w:color w:val="000000" w:themeColor="text1"/>
                <w:sz w:val="28"/>
                <w:szCs w:val="28"/>
              </w:rPr>
            </w:pPr>
            <w:r w:rsidRPr="00885BAA">
              <w:rPr>
                <w:rFonts w:ascii="Times New Roman" w:eastAsia="Times New Roman" w:hAnsi="Times New Roman" w:cs="Times New Roman"/>
                <w:bCs/>
                <w:color w:val="000000" w:themeColor="text1"/>
                <w:sz w:val="28"/>
                <w:szCs w:val="28"/>
                <w:lang w:val="en"/>
              </w:rPr>
              <w:t xml:space="preserve">Sở Công thương </w:t>
            </w:r>
            <w:r w:rsidRPr="00885BAA">
              <w:rPr>
                <w:rFonts w:ascii="Times New Roman" w:hAnsi="Times New Roman" w:cs="Times New Roman"/>
                <w:color w:val="000000" w:themeColor="text1"/>
                <w:sz w:val="28"/>
                <w:szCs w:val="28"/>
              </w:rPr>
              <w:t>(Công văn số 637/SCT-QLCN ngày 18/3/2026)</w:t>
            </w:r>
          </w:p>
          <w:p w14:paraId="5C818657" w14:textId="77777777" w:rsidR="00614502" w:rsidRPr="00885BAA" w:rsidRDefault="00614502" w:rsidP="005F4243">
            <w:pPr>
              <w:widowControl w:val="0"/>
              <w:rPr>
                <w:color w:val="000000" w:themeColor="text1"/>
              </w:rPr>
            </w:pPr>
          </w:p>
        </w:tc>
        <w:tc>
          <w:tcPr>
            <w:tcW w:w="5678" w:type="dxa"/>
            <w:tcBorders>
              <w:top w:val="dotted" w:sz="4" w:space="0" w:color="auto"/>
              <w:bottom w:val="dotted" w:sz="4" w:space="0" w:color="auto"/>
              <w:right w:val="dotted" w:sz="4" w:space="0" w:color="auto"/>
            </w:tcBorders>
          </w:tcPr>
          <w:p w14:paraId="700B9C88" w14:textId="77777777" w:rsidR="00614502" w:rsidRPr="00885BAA" w:rsidRDefault="00614502"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Tại điểm a, b khoản 4 Điều 5. Hỗ trợ dự án sản xuất sản phẩm, cung cấp dịch vụ công nghệ số.</w:t>
            </w:r>
          </w:p>
          <w:p w14:paraId="088100F3" w14:textId="77777777" w:rsidR="00614502" w:rsidRPr="00885BAA" w:rsidRDefault="00614502"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a) Chi phí đầu tư xây dựng nhà máy: Hỗ trợ 50% chi phí san lấp mặt bằng theo đơn giá thực tế được cấp có thẩm quyền phê duyệt; nhưng không quá 05 tỷ đồng/dự án.</w:t>
            </w:r>
          </w:p>
        </w:tc>
        <w:tc>
          <w:tcPr>
            <w:tcW w:w="3592" w:type="dxa"/>
            <w:vMerge w:val="restart"/>
            <w:tcBorders>
              <w:top w:val="dotted" w:sz="4" w:space="0" w:color="auto"/>
              <w:left w:val="dotted" w:sz="4" w:space="0" w:color="auto"/>
            </w:tcBorders>
          </w:tcPr>
          <w:p w14:paraId="7168F3A8" w14:textId="77777777" w:rsidR="00614502" w:rsidRPr="00885BAA" w:rsidRDefault="00614502"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 xml:space="preserve">Đã tiếp thu và chỉnh sửa </w:t>
            </w:r>
          </w:p>
          <w:p w14:paraId="31224094" w14:textId="77777777" w:rsidR="00614502" w:rsidRPr="00885BAA" w:rsidRDefault="00614502"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tc>
      </w:tr>
      <w:tr w:rsidR="00614502" w:rsidRPr="00885BAA" w14:paraId="008A691A" w14:textId="77777777" w:rsidTr="00A74051">
        <w:trPr>
          <w:trHeight w:val="20"/>
        </w:trPr>
        <w:tc>
          <w:tcPr>
            <w:tcW w:w="1886" w:type="dxa"/>
            <w:vMerge/>
            <w:tcBorders>
              <w:top w:val="dotted" w:sz="4" w:space="0" w:color="auto"/>
            </w:tcBorders>
          </w:tcPr>
          <w:p w14:paraId="4614A21A" w14:textId="77777777" w:rsidR="00614502" w:rsidRPr="00885BAA" w:rsidRDefault="00614502" w:rsidP="005F4243">
            <w:pPr>
              <w:widowControl w:val="0"/>
              <w:jc w:val="both"/>
              <w:rPr>
                <w:rFonts w:ascii="Times New Roman" w:hAnsi="Times New Roman" w:cs="Times New Roman"/>
                <w:color w:val="000000" w:themeColor="text1"/>
                <w:sz w:val="28"/>
                <w:szCs w:val="28"/>
              </w:rPr>
            </w:pPr>
          </w:p>
        </w:tc>
        <w:tc>
          <w:tcPr>
            <w:tcW w:w="3064" w:type="dxa"/>
            <w:vMerge/>
          </w:tcPr>
          <w:p w14:paraId="209BA1FA" w14:textId="77777777" w:rsidR="00614502" w:rsidRPr="00885BAA" w:rsidRDefault="00614502" w:rsidP="005F4243">
            <w:pPr>
              <w:widowControl w:val="0"/>
              <w:jc w:val="both"/>
              <w:rPr>
                <w:rFonts w:ascii="Times New Roman" w:eastAsia="Times New Roman" w:hAnsi="Times New Roman" w:cs="Times New Roman"/>
                <w:b/>
                <w:bCs/>
                <w:color w:val="000000" w:themeColor="text1"/>
                <w:sz w:val="28"/>
                <w:szCs w:val="28"/>
                <w:lang w:val="en"/>
              </w:rPr>
            </w:pPr>
          </w:p>
        </w:tc>
        <w:tc>
          <w:tcPr>
            <w:tcW w:w="5678" w:type="dxa"/>
            <w:tcBorders>
              <w:top w:val="dotted" w:sz="4" w:space="0" w:color="auto"/>
              <w:bottom w:val="dotted" w:sz="4" w:space="0" w:color="auto"/>
              <w:right w:val="dotted" w:sz="4" w:space="0" w:color="auto"/>
            </w:tcBorders>
          </w:tcPr>
          <w:p w14:paraId="0DA1C831" w14:textId="77777777" w:rsidR="00614502" w:rsidRPr="00885BAA" w:rsidRDefault="00614502"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b) Chi phí đầu tư xây dựng hạ tầng kỹ thuật: Hỗ trợ 30% tổng chi phí đầu tư xây dựng hệ thống xử lý nước thải, đường giao thông nội bộ, hệ thống điện, chiếu sáng trong khuôn viên dự án nhưng không quá 10 tỷ đồng/dự án.</w:t>
            </w:r>
          </w:p>
        </w:tc>
        <w:tc>
          <w:tcPr>
            <w:tcW w:w="3592" w:type="dxa"/>
            <w:vMerge/>
            <w:tcBorders>
              <w:left w:val="dotted" w:sz="4" w:space="0" w:color="auto"/>
            </w:tcBorders>
          </w:tcPr>
          <w:p w14:paraId="4AB7998C" w14:textId="77777777" w:rsidR="00614502" w:rsidRPr="00885BAA" w:rsidRDefault="00614502"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tc>
      </w:tr>
      <w:tr w:rsidR="00614502" w:rsidRPr="00885BAA" w14:paraId="3E0C6650" w14:textId="77777777" w:rsidTr="00A74051">
        <w:trPr>
          <w:trHeight w:val="20"/>
        </w:trPr>
        <w:tc>
          <w:tcPr>
            <w:tcW w:w="1886" w:type="dxa"/>
            <w:vMerge/>
            <w:tcBorders>
              <w:top w:val="dotted" w:sz="4" w:space="0" w:color="auto"/>
            </w:tcBorders>
          </w:tcPr>
          <w:p w14:paraId="58EECABC" w14:textId="77777777" w:rsidR="00614502" w:rsidRPr="00885BAA" w:rsidRDefault="00614502" w:rsidP="005F4243">
            <w:pPr>
              <w:widowControl w:val="0"/>
              <w:jc w:val="both"/>
              <w:rPr>
                <w:rFonts w:ascii="Times New Roman" w:hAnsi="Times New Roman" w:cs="Times New Roman"/>
                <w:color w:val="000000" w:themeColor="text1"/>
                <w:sz w:val="28"/>
                <w:szCs w:val="28"/>
              </w:rPr>
            </w:pPr>
          </w:p>
        </w:tc>
        <w:tc>
          <w:tcPr>
            <w:tcW w:w="3064" w:type="dxa"/>
            <w:vMerge/>
          </w:tcPr>
          <w:p w14:paraId="5BE4624B" w14:textId="77777777" w:rsidR="00614502" w:rsidRPr="00885BAA" w:rsidRDefault="00614502" w:rsidP="005F4243">
            <w:pPr>
              <w:widowControl w:val="0"/>
              <w:jc w:val="both"/>
              <w:rPr>
                <w:rFonts w:ascii="Times New Roman" w:eastAsia="Times New Roman" w:hAnsi="Times New Roman" w:cs="Times New Roman"/>
                <w:b/>
                <w:bCs/>
                <w:color w:val="000000" w:themeColor="text1"/>
                <w:sz w:val="28"/>
                <w:szCs w:val="28"/>
                <w:lang w:val="en"/>
              </w:rPr>
            </w:pPr>
          </w:p>
        </w:tc>
        <w:tc>
          <w:tcPr>
            <w:tcW w:w="5678" w:type="dxa"/>
            <w:tcBorders>
              <w:top w:val="dotted" w:sz="4" w:space="0" w:color="auto"/>
              <w:bottom w:val="dotted" w:sz="4" w:space="0" w:color="auto"/>
              <w:right w:val="dotted" w:sz="4" w:space="0" w:color="auto"/>
            </w:tcBorders>
          </w:tcPr>
          <w:p w14:paraId="639BADF0" w14:textId="77777777" w:rsidR="00614502" w:rsidRPr="00885BAA" w:rsidRDefault="00614502"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Cần xem xét việc nội dung hỗ trợ san lấp mặt bằng, chi phí đầu tư xây dựng hạ tầng kỹ thuật, vì chi phí đầu tư này do chủ đầu tư hạ tầng kỹ thuật khu công nghiệp, cụm công nghiệp đầu tư đầu tư xây dựng, trong khi đó các dự án đầu tư xây dựng nhà máy sản xuất sản phẩm, cung cấp dịch vụ công nghệ số là đơn vị thứ cấp được thuê lại đất và hạ tầng kỹ thuật không phải thực hiện đầu tư san lấp mặt bằng, đầu tư xây dựng hạ tầng kỹ thuật.</w:t>
            </w:r>
          </w:p>
          <w:p w14:paraId="666CB018" w14:textId="77777777" w:rsidR="00614502" w:rsidRPr="00885BAA" w:rsidRDefault="00614502" w:rsidP="005F4243">
            <w:pPr>
              <w:widowControl w:val="0"/>
              <w:jc w:val="both"/>
              <w:rPr>
                <w:rFonts w:ascii="Times New Roman" w:hAnsi="Times New Roman" w:cs="Times New Roman"/>
                <w:color w:val="000000" w:themeColor="text1"/>
                <w:sz w:val="28"/>
                <w:szCs w:val="28"/>
              </w:rPr>
            </w:pPr>
          </w:p>
        </w:tc>
        <w:tc>
          <w:tcPr>
            <w:tcW w:w="3592" w:type="dxa"/>
            <w:vMerge/>
            <w:tcBorders>
              <w:left w:val="dotted" w:sz="4" w:space="0" w:color="auto"/>
              <w:bottom w:val="dotted" w:sz="4" w:space="0" w:color="auto"/>
            </w:tcBorders>
          </w:tcPr>
          <w:p w14:paraId="5D2DB883" w14:textId="77777777" w:rsidR="00614502" w:rsidRPr="00885BAA" w:rsidRDefault="00614502"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tc>
      </w:tr>
      <w:tr w:rsidR="00F91F21" w:rsidRPr="00885BAA" w14:paraId="6AB0051D" w14:textId="77777777" w:rsidTr="00055F82">
        <w:trPr>
          <w:trHeight w:val="20"/>
        </w:trPr>
        <w:tc>
          <w:tcPr>
            <w:tcW w:w="1886" w:type="dxa"/>
            <w:vMerge/>
            <w:tcBorders>
              <w:top w:val="dotted" w:sz="4" w:space="0" w:color="auto"/>
            </w:tcBorders>
          </w:tcPr>
          <w:p w14:paraId="7CBDD40A" w14:textId="77777777" w:rsidR="00F91F21" w:rsidRPr="00885BAA" w:rsidRDefault="00F91F21" w:rsidP="005F4243">
            <w:pPr>
              <w:widowControl w:val="0"/>
              <w:jc w:val="both"/>
              <w:rPr>
                <w:rFonts w:ascii="Times New Roman" w:hAnsi="Times New Roman" w:cs="Times New Roman"/>
                <w:color w:val="000000" w:themeColor="text1"/>
                <w:sz w:val="28"/>
                <w:szCs w:val="28"/>
              </w:rPr>
            </w:pPr>
          </w:p>
        </w:tc>
        <w:tc>
          <w:tcPr>
            <w:tcW w:w="3064" w:type="dxa"/>
            <w:vMerge/>
          </w:tcPr>
          <w:p w14:paraId="197C80B1" w14:textId="77777777" w:rsidR="00F91F21" w:rsidRPr="00885BAA" w:rsidRDefault="00F91F21" w:rsidP="005F4243">
            <w:pPr>
              <w:widowControl w:val="0"/>
              <w:jc w:val="both"/>
              <w:rPr>
                <w:rFonts w:ascii="Times New Roman" w:eastAsia="Times New Roman" w:hAnsi="Times New Roman" w:cs="Times New Roman"/>
                <w:b/>
                <w:bCs/>
                <w:color w:val="000000" w:themeColor="text1"/>
                <w:sz w:val="28"/>
                <w:szCs w:val="28"/>
                <w:lang w:val="en"/>
              </w:rPr>
            </w:pPr>
          </w:p>
        </w:tc>
        <w:tc>
          <w:tcPr>
            <w:tcW w:w="5678" w:type="dxa"/>
            <w:tcBorders>
              <w:top w:val="dotted" w:sz="4" w:space="0" w:color="auto"/>
              <w:bottom w:val="single" w:sz="4" w:space="0" w:color="auto"/>
              <w:right w:val="dotted" w:sz="4" w:space="0" w:color="auto"/>
            </w:tcBorders>
          </w:tcPr>
          <w:p w14:paraId="5861BFEB"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 Việc hỗ trợ giá điện được thực hiện theo hướng dẫn áp dụng cơ chế hỗ trợ giá điện phục vụ cho ngành công nghiệp bán dẫn; ưu tiên phát triển năng lượng tái tạo, năng lượng xanh phục vụ cho công nghiệp bán dẫn, điện tử </w:t>
            </w:r>
            <w:r w:rsidRPr="00885BAA">
              <w:rPr>
                <w:rFonts w:ascii="Times New Roman" w:hAnsi="Times New Roman" w:cs="Times New Roman"/>
                <w:i/>
                <w:color w:val="000000" w:themeColor="text1"/>
                <w:sz w:val="28"/>
                <w:szCs w:val="28"/>
              </w:rPr>
              <w:t>(theo điểm đ khoản 4 Mục V tại Quyết định số 1018/QĐ-TTg ngày 21/9/2024 của Thủ tướng Chính phủ)</w:t>
            </w:r>
            <w:r w:rsidRPr="00885BAA">
              <w:rPr>
                <w:rFonts w:ascii="Times New Roman" w:hAnsi="Times New Roman" w:cs="Times New Roman"/>
                <w:color w:val="000000" w:themeColor="text1"/>
                <w:sz w:val="28"/>
                <w:szCs w:val="28"/>
              </w:rPr>
              <w:t>.</w:t>
            </w:r>
          </w:p>
        </w:tc>
        <w:tc>
          <w:tcPr>
            <w:tcW w:w="3592" w:type="dxa"/>
            <w:tcBorders>
              <w:top w:val="dotted" w:sz="4" w:space="0" w:color="auto"/>
              <w:left w:val="dotted" w:sz="4" w:space="0" w:color="auto"/>
              <w:bottom w:val="single" w:sz="4" w:space="0" w:color="auto"/>
            </w:tcBorders>
          </w:tcPr>
          <w:p w14:paraId="390C8E5C"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 xml:space="preserve">Đã tiếp thu, bổ sung </w:t>
            </w:r>
          </w:p>
          <w:p w14:paraId="31BE4028"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tc>
      </w:tr>
      <w:tr w:rsidR="00F91F21" w:rsidRPr="00885BAA" w14:paraId="604053FB" w14:textId="77777777" w:rsidTr="00055F82">
        <w:trPr>
          <w:trHeight w:val="20"/>
        </w:trPr>
        <w:tc>
          <w:tcPr>
            <w:tcW w:w="1886" w:type="dxa"/>
            <w:vMerge w:val="restart"/>
            <w:tcBorders>
              <w:top w:val="dotted" w:sz="4" w:space="0" w:color="auto"/>
            </w:tcBorders>
          </w:tcPr>
          <w:p w14:paraId="7DC1076B"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Điều 4, 5, 6, 7, 8</w:t>
            </w:r>
          </w:p>
          <w:p w14:paraId="71468490" w14:textId="77777777" w:rsidR="00F91F21" w:rsidRPr="00885BAA" w:rsidRDefault="00F91F21" w:rsidP="005F4243">
            <w:pPr>
              <w:widowControl w:val="0"/>
              <w:jc w:val="both"/>
              <w:rPr>
                <w:rFonts w:ascii="Times New Roman" w:hAnsi="Times New Roman" w:cs="Times New Roman"/>
                <w:color w:val="000000" w:themeColor="text1"/>
                <w:sz w:val="28"/>
                <w:szCs w:val="28"/>
              </w:rPr>
            </w:pPr>
          </w:p>
        </w:tc>
        <w:tc>
          <w:tcPr>
            <w:tcW w:w="3064" w:type="dxa"/>
            <w:vMerge w:val="restart"/>
          </w:tcPr>
          <w:p w14:paraId="39586958" w14:textId="77777777" w:rsidR="00F91F21" w:rsidRPr="00885BAA" w:rsidRDefault="00F91F21" w:rsidP="00F91F21">
            <w:pPr>
              <w:widowControl w:val="0"/>
              <w:jc w:val="center"/>
              <w:rPr>
                <w:color w:val="000000" w:themeColor="text1"/>
              </w:rPr>
            </w:pPr>
            <w:r w:rsidRPr="00885BAA">
              <w:rPr>
                <w:rFonts w:ascii="Times New Roman" w:eastAsia="Times New Roman" w:hAnsi="Times New Roman" w:cs="Times New Roman"/>
                <w:bCs/>
                <w:color w:val="000000" w:themeColor="text1"/>
                <w:sz w:val="28"/>
                <w:szCs w:val="28"/>
                <w:lang w:val="en"/>
              </w:rPr>
              <w:t xml:space="preserve">Sở Tài chính </w:t>
            </w:r>
            <w:r w:rsidRPr="00885BAA">
              <w:rPr>
                <w:rFonts w:ascii="Times New Roman" w:hAnsi="Times New Roman" w:cs="Times New Roman"/>
                <w:color w:val="000000" w:themeColor="text1"/>
                <w:sz w:val="28"/>
                <w:szCs w:val="28"/>
              </w:rPr>
              <w:t>(Công văn số 1859/STC-HCSN ngày 23/3/2026)</w:t>
            </w:r>
          </w:p>
        </w:tc>
        <w:tc>
          <w:tcPr>
            <w:tcW w:w="5678" w:type="dxa"/>
            <w:tcBorders>
              <w:bottom w:val="dotted" w:sz="4" w:space="0" w:color="auto"/>
              <w:right w:val="dotted" w:sz="4" w:space="0" w:color="auto"/>
            </w:tcBorders>
          </w:tcPr>
          <w:p w14:paraId="0FCE3781" w14:textId="77777777" w:rsidR="00F91F21" w:rsidRPr="00885BAA" w:rsidRDefault="00F91F21" w:rsidP="005F4243">
            <w:pPr>
              <w:widowControl w:val="0"/>
              <w:jc w:val="both"/>
              <w:rPr>
                <w:rFonts w:ascii="Times New Roman" w:hAnsi="Times New Roman" w:cs="Times New Roman"/>
                <w:b/>
                <w:bCs/>
                <w:color w:val="000000" w:themeColor="text1"/>
                <w:sz w:val="28"/>
                <w:szCs w:val="28"/>
              </w:rPr>
            </w:pPr>
            <w:r w:rsidRPr="00885BAA">
              <w:rPr>
                <w:rFonts w:ascii="Times New Roman" w:hAnsi="Times New Roman" w:cs="Times New Roman"/>
                <w:b/>
                <w:bCs/>
                <w:color w:val="000000" w:themeColor="text1"/>
                <w:sz w:val="28"/>
                <w:szCs w:val="28"/>
              </w:rPr>
              <w:t xml:space="preserve">1. Về nội dung, mức hỗ trợ </w:t>
            </w:r>
          </w:p>
          <w:p w14:paraId="7533FDDE"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Dự thảo chính sách đang xây dựng 05 nội dung hỗ trợ với các hoạt động và mức hỗ trợ cụ thể. Tuy nhiên, để có cơ sở xác định mức hỗ trợ của hoạt động đó có phù hợp với tình hình thực tế tại địa phương hay không; đề nghị cơ quan soạn thảo bổ sung thuyết minh cụ thể vào dự thảo Tờ </w:t>
            </w:r>
            <w:r w:rsidRPr="00885BAA">
              <w:rPr>
                <w:rFonts w:ascii="Times New Roman" w:hAnsi="Times New Roman" w:cs="Times New Roman"/>
                <w:color w:val="000000" w:themeColor="text1"/>
                <w:sz w:val="28"/>
                <w:szCs w:val="28"/>
              </w:rPr>
              <w:lastRenderedPageBreak/>
              <w:t>trình, làm rõ cơ sở đề xuất các nội dung và mức hỗ trợ.</w:t>
            </w:r>
          </w:p>
        </w:tc>
        <w:tc>
          <w:tcPr>
            <w:tcW w:w="3592" w:type="dxa"/>
            <w:tcBorders>
              <w:left w:val="dotted" w:sz="4" w:space="0" w:color="auto"/>
              <w:bottom w:val="dotted" w:sz="4" w:space="0" w:color="auto"/>
            </w:tcBorders>
          </w:tcPr>
          <w:p w14:paraId="669F1BB7" w14:textId="10464734"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lastRenderedPageBreak/>
              <w:t>Đã tiếp thu, chỉnh sửa</w:t>
            </w:r>
            <w:r w:rsidR="000C5812" w:rsidRPr="00885BAA">
              <w:rPr>
                <w:rFonts w:ascii="Times New Roman" w:eastAsia="Times New Roman" w:hAnsi="Times New Roman" w:cs="Times New Roman"/>
                <w:color w:val="000000" w:themeColor="text1"/>
                <w:sz w:val="28"/>
                <w:szCs w:val="28"/>
                <w:lang w:val="en"/>
              </w:rPr>
              <w:t xml:space="preserve"> </w:t>
            </w:r>
            <w:r w:rsidR="00B64F84" w:rsidRPr="00885BAA">
              <w:rPr>
                <w:rFonts w:ascii="Times New Roman" w:eastAsia="Times New Roman" w:hAnsi="Times New Roman" w:cs="Times New Roman"/>
                <w:color w:val="000000" w:themeColor="text1"/>
                <w:sz w:val="28"/>
                <w:szCs w:val="28"/>
                <w:lang w:val="en"/>
              </w:rPr>
              <w:t xml:space="preserve">và </w:t>
            </w:r>
            <w:r w:rsidR="000C5812" w:rsidRPr="00885BAA">
              <w:rPr>
                <w:rFonts w:ascii="Times New Roman" w:eastAsia="Times New Roman" w:hAnsi="Times New Roman" w:cs="Times New Roman"/>
                <w:color w:val="000000" w:themeColor="text1"/>
                <w:sz w:val="28"/>
                <w:szCs w:val="28"/>
                <w:lang w:val="en"/>
              </w:rPr>
              <w:t>bổ sung</w:t>
            </w:r>
          </w:p>
          <w:p w14:paraId="00F7353E"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p w14:paraId="26C2455F"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p w14:paraId="05EC09AF"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p w14:paraId="4B3C3815"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tc>
      </w:tr>
      <w:tr w:rsidR="00F91F21" w:rsidRPr="00885BAA" w14:paraId="017653A3" w14:textId="77777777" w:rsidTr="00055F82">
        <w:trPr>
          <w:trHeight w:val="20"/>
        </w:trPr>
        <w:tc>
          <w:tcPr>
            <w:tcW w:w="1886" w:type="dxa"/>
            <w:vMerge/>
            <w:tcBorders>
              <w:top w:val="dotted" w:sz="4" w:space="0" w:color="auto"/>
            </w:tcBorders>
          </w:tcPr>
          <w:p w14:paraId="1EE2BE52" w14:textId="77777777" w:rsidR="00F91F21" w:rsidRPr="00885BAA" w:rsidRDefault="00F91F21" w:rsidP="005F4243">
            <w:pPr>
              <w:widowControl w:val="0"/>
              <w:jc w:val="both"/>
              <w:rPr>
                <w:rFonts w:ascii="Times New Roman" w:hAnsi="Times New Roman" w:cs="Times New Roman"/>
                <w:color w:val="000000" w:themeColor="text1"/>
                <w:sz w:val="28"/>
                <w:szCs w:val="28"/>
              </w:rPr>
            </w:pPr>
          </w:p>
        </w:tc>
        <w:tc>
          <w:tcPr>
            <w:tcW w:w="3064" w:type="dxa"/>
            <w:vMerge/>
          </w:tcPr>
          <w:p w14:paraId="7BAC061C" w14:textId="77777777" w:rsidR="00F91F21" w:rsidRPr="00885BAA" w:rsidRDefault="00F91F21" w:rsidP="005F4243">
            <w:pPr>
              <w:widowControl w:val="0"/>
              <w:rPr>
                <w:rFonts w:ascii="Times New Roman" w:eastAsia="Times New Roman" w:hAnsi="Times New Roman" w:cs="Times New Roman"/>
                <w:bCs/>
                <w:color w:val="000000" w:themeColor="text1"/>
                <w:sz w:val="28"/>
                <w:szCs w:val="28"/>
                <w:lang w:val="en"/>
              </w:rPr>
            </w:pPr>
          </w:p>
        </w:tc>
        <w:tc>
          <w:tcPr>
            <w:tcW w:w="5678" w:type="dxa"/>
            <w:tcBorders>
              <w:top w:val="dotted" w:sz="4" w:space="0" w:color="auto"/>
              <w:right w:val="dotted" w:sz="4" w:space="0" w:color="auto"/>
            </w:tcBorders>
          </w:tcPr>
          <w:p w14:paraId="11735477"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 xml:space="preserve">Đồng thời, cần rà soát các chính sách hỗ trợ doanh nghiệp hiện đang thực hiện tại địa phương, để có sự so sánh và đánh giá, đảm bảo tính tương đồng khi thực hiện các chính sách trên địa bàn tỉnh. </w:t>
            </w:r>
          </w:p>
        </w:tc>
        <w:tc>
          <w:tcPr>
            <w:tcW w:w="3592" w:type="dxa"/>
            <w:tcBorders>
              <w:top w:val="dotted" w:sz="4" w:space="0" w:color="auto"/>
              <w:left w:val="dotted" w:sz="4" w:space="0" w:color="auto"/>
            </w:tcBorders>
          </w:tcPr>
          <w:p w14:paraId="11BD28AD" w14:textId="3B716B2C" w:rsidR="00F91F21" w:rsidRDefault="00D66D79" w:rsidP="00765497">
            <w:pPr>
              <w:widowControl w:val="0"/>
              <w:shd w:val="clear" w:color="auto" w:fill="FFFFFF"/>
              <w:spacing w:before="120" w:after="120" w:line="234" w:lineRule="atLeast"/>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
              </w:rPr>
              <w:t xml:space="preserve">- </w:t>
            </w:r>
            <w:r w:rsidR="00F91F21" w:rsidRPr="00885BAA">
              <w:rPr>
                <w:rFonts w:ascii="Times New Roman" w:eastAsia="Times New Roman" w:hAnsi="Times New Roman" w:cs="Times New Roman"/>
                <w:color w:val="000000" w:themeColor="text1"/>
                <w:sz w:val="28"/>
                <w:szCs w:val="28"/>
                <w:lang w:val="en"/>
              </w:rPr>
              <w:t>Tiếp thu và triển khai văn bản đề nghị các sở, ban, ngành và doanh nghiệp công nghiệp công nghệ số trong các Khu công nghiệp đề xuất phát triển công nghiệp công nghệ số trên địa bàn tỉnh. Tổng hợp nội dung và mức hỗ trợ trên cơ sở ý kiến của Ban Quản lý các Khu công nghiệp (Công văn số 850/BQLCKCN-VP ngày 10/4/2026), Sở Công thương (Công văn số 858/SCT-XNK&amp;TMĐT ngày 09/4/2026) và Sở Xây dựng</w:t>
            </w:r>
            <w:r w:rsidR="00102CA8" w:rsidRPr="00885BAA">
              <w:rPr>
                <w:rFonts w:ascii="Times New Roman" w:eastAsia="Times New Roman" w:hAnsi="Times New Roman" w:cs="Times New Roman"/>
                <w:color w:val="000000" w:themeColor="text1"/>
                <w:sz w:val="28"/>
                <w:szCs w:val="28"/>
                <w:lang w:val="en"/>
              </w:rPr>
              <w:t xml:space="preserve"> (Công văn số 2941/SXD-VP ngày 13/4/2026)</w:t>
            </w:r>
            <w:r w:rsidR="00F91F21" w:rsidRPr="00885BAA">
              <w:rPr>
                <w:rFonts w:ascii="Times New Roman" w:eastAsia="Times New Roman" w:hAnsi="Times New Roman" w:cs="Times New Roman"/>
                <w:color w:val="000000" w:themeColor="text1"/>
                <w:sz w:val="28"/>
                <w:szCs w:val="28"/>
                <w:lang w:val="en"/>
              </w:rPr>
              <w:t xml:space="preserve">, </w:t>
            </w:r>
            <w:r w:rsidR="00F91F21" w:rsidRPr="00885BAA">
              <w:rPr>
                <w:rFonts w:ascii="Times New Roman" w:hAnsi="Times New Roman" w:cs="Times New Roman"/>
                <w:color w:val="000000" w:themeColor="text1"/>
                <w:sz w:val="28"/>
              </w:rPr>
              <w:t>Công ty TNHH AmKor Việt Nam (ATV-CV/LOG20260319-01 ngày 19/3/2026)</w:t>
            </w:r>
            <w:r w:rsidR="00A94F86" w:rsidRPr="00885BAA">
              <w:rPr>
                <w:rFonts w:ascii="Times New Roman" w:hAnsi="Times New Roman" w:cs="Times New Roman"/>
                <w:color w:val="000000" w:themeColor="text1"/>
                <w:sz w:val="28"/>
              </w:rPr>
              <w:t>; tham khảo mức hỗ trợ của tỉnh Tuyên Quang, tỉnh An Giang, tỉnh Khánh Hòa, tỉnh Cà Mau</w:t>
            </w:r>
            <w:r w:rsidR="00765497">
              <w:rPr>
                <w:rFonts w:ascii="Times New Roman" w:hAnsi="Times New Roman" w:cs="Times New Roman"/>
                <w:color w:val="000000" w:themeColor="text1"/>
                <w:sz w:val="28"/>
              </w:rPr>
              <w:t>; Ngày 06/6/2026 t</w:t>
            </w:r>
            <w:r w:rsidR="00765497">
              <w:rPr>
                <w:rFonts w:ascii="Times New Roman" w:hAnsi="Times New Roman" w:cs="Times New Roman"/>
                <w:color w:val="000000" w:themeColor="text1"/>
                <w:sz w:val="28"/>
                <w:szCs w:val="28"/>
              </w:rPr>
              <w:t xml:space="preserve">ổ chức hội thảo lấy ý kiến dự thảo Nghị quyết (các cơ quan, đơn vị dự hội thảo gồm: </w:t>
            </w:r>
            <w:r w:rsidR="00765497" w:rsidRPr="00765497">
              <w:rPr>
                <w:rFonts w:ascii="Times New Roman" w:hAnsi="Times New Roman" w:cs="Times New Roman"/>
                <w:color w:val="000000" w:themeColor="text1"/>
                <w:sz w:val="28"/>
                <w:szCs w:val="28"/>
              </w:rPr>
              <w:t xml:space="preserve">Ban Quản lý </w:t>
            </w:r>
            <w:r w:rsidR="00765497" w:rsidRPr="00765497">
              <w:rPr>
                <w:rFonts w:ascii="Times New Roman" w:hAnsi="Times New Roman" w:cs="Times New Roman"/>
                <w:color w:val="000000" w:themeColor="text1"/>
                <w:sz w:val="28"/>
                <w:szCs w:val="28"/>
              </w:rPr>
              <w:lastRenderedPageBreak/>
              <w:t>các Khu công nghiệp, Sở Công thương, Sở Giáo dục và Đào tạo, Sở Tài chính, Liên hiệp các Hội khoa học Kỹ thuật tỉ</w:t>
            </w:r>
            <w:r w:rsidR="00765497">
              <w:rPr>
                <w:rFonts w:ascii="Times New Roman" w:hAnsi="Times New Roman" w:cs="Times New Roman"/>
                <w:color w:val="000000" w:themeColor="text1"/>
                <w:sz w:val="28"/>
                <w:szCs w:val="28"/>
              </w:rPr>
              <w:t>nh)</w:t>
            </w:r>
            <w:r>
              <w:rPr>
                <w:rFonts w:ascii="Times New Roman" w:hAnsi="Times New Roman" w:cs="Times New Roman"/>
                <w:color w:val="000000" w:themeColor="text1"/>
                <w:sz w:val="28"/>
                <w:szCs w:val="28"/>
              </w:rPr>
              <w:t xml:space="preserve">; </w:t>
            </w:r>
          </w:p>
          <w:p w14:paraId="20CE2E16" w14:textId="36495C26" w:rsidR="00D66D79" w:rsidRPr="00D66D79" w:rsidRDefault="00D66D79" w:rsidP="00D66D79">
            <w:pPr>
              <w:widowControl w:val="0"/>
              <w:spacing w:before="120" w:after="120"/>
              <w:jc w:val="both"/>
              <w:rPr>
                <w:rFonts w:ascii="Times New Roman" w:hAnsi="Times New Roman"/>
                <w:bCs/>
                <w:iCs/>
                <w:color w:val="000000" w:themeColor="text1"/>
                <w:sz w:val="28"/>
                <w:szCs w:val="28"/>
              </w:rPr>
            </w:pPr>
            <w:r w:rsidRPr="00D66D79">
              <w:rPr>
                <w:rFonts w:ascii="Times New Roman" w:hAnsi="Times New Roman"/>
                <w:bCs/>
                <w:iCs/>
                <w:color w:val="000000" w:themeColor="text1"/>
                <w:sz w:val="28"/>
                <w:szCs w:val="28"/>
              </w:rPr>
              <w:t>-</w:t>
            </w:r>
            <w:r>
              <w:rPr>
                <w:rFonts w:ascii="Times New Roman" w:hAnsi="Times New Roman"/>
                <w:bCs/>
                <w:iCs/>
                <w:color w:val="000000" w:themeColor="text1"/>
                <w:sz w:val="28"/>
                <w:szCs w:val="28"/>
              </w:rPr>
              <w:t xml:space="preserve"> </w:t>
            </w:r>
            <w:r w:rsidRPr="00D66D79">
              <w:rPr>
                <w:rFonts w:ascii="Times New Roman" w:hAnsi="Times New Roman"/>
                <w:bCs/>
                <w:iCs/>
                <w:color w:val="000000" w:themeColor="text1"/>
                <w:sz w:val="28"/>
                <w:szCs w:val="28"/>
              </w:rPr>
              <w:t>Ngày 15/6/2026, Sở Khoa học và Công nghệ đã báo cáo dự thảo Nghị quyết tại buổi hội thảo khoa học tư vấn, phản biện dự thảo Nghị quyết của HĐND tỉnh quy định về chính sách phát triển công nghiệp công nghệ số trên địa bàn tỉnh Bắc Ninh do Liên hiệp các hội khoa học và kỹ thuật tỉnh tổ chức, trên cơ sở báo cáo</w:t>
            </w:r>
            <w:r w:rsidRPr="00B67D39">
              <w:rPr>
                <w:rStyle w:val="FootnoteReference"/>
                <w:rFonts w:ascii="Times New Roman" w:hAnsi="Times New Roman"/>
                <w:bCs/>
                <w:iCs/>
                <w:color w:val="000000" w:themeColor="text1"/>
                <w:sz w:val="28"/>
                <w:szCs w:val="28"/>
              </w:rPr>
              <w:footnoteReference w:id="8"/>
            </w:r>
            <w:r w:rsidRPr="00D66D79">
              <w:rPr>
                <w:rFonts w:ascii="Times New Roman" w:hAnsi="Times New Roman"/>
                <w:bCs/>
                <w:iCs/>
                <w:color w:val="000000" w:themeColor="text1"/>
                <w:sz w:val="28"/>
                <w:szCs w:val="28"/>
              </w:rPr>
              <w:t xml:space="preserve"> của Liên hiệp các hội Khoa học và Kỹ thuật tỉnh về kết quả tư vấn, phản biện hồ sơ Dự thảo Nghị quyết, Sở Khoa học và Công nghệ đã tiếp thu, giải trình ý kiến tư vấn, phản biện.</w:t>
            </w:r>
          </w:p>
          <w:p w14:paraId="107C091D" w14:textId="2FDAC999" w:rsidR="00D66D79" w:rsidRPr="00885BAA" w:rsidRDefault="00D66D79" w:rsidP="00D66D79">
            <w:pPr>
              <w:widowControl w:val="0"/>
              <w:spacing w:before="120" w:after="120"/>
              <w:jc w:val="both"/>
              <w:rPr>
                <w:rFonts w:ascii="Times New Roman" w:eastAsia="Times New Roman" w:hAnsi="Times New Roman" w:cs="Times New Roman"/>
                <w:color w:val="000000" w:themeColor="text1"/>
                <w:sz w:val="28"/>
                <w:szCs w:val="28"/>
                <w:lang w:val="en"/>
              </w:rPr>
            </w:pPr>
            <w:r>
              <w:rPr>
                <w:rFonts w:ascii="Times New Roman" w:hAnsi="Times New Roman"/>
                <w:bCs/>
                <w:iCs/>
                <w:color w:val="000000" w:themeColor="text1"/>
                <w:sz w:val="28"/>
                <w:szCs w:val="28"/>
              </w:rPr>
              <w:t>- N</w:t>
            </w:r>
            <w:r w:rsidRPr="00974EC2">
              <w:rPr>
                <w:rFonts w:ascii="Times New Roman" w:hAnsi="Times New Roman"/>
                <w:bCs/>
                <w:iCs/>
                <w:color w:val="000000" w:themeColor="text1"/>
                <w:sz w:val="28"/>
                <w:szCs w:val="28"/>
              </w:rPr>
              <w:t>gày 20/5/2026</w:t>
            </w:r>
            <w:r>
              <w:rPr>
                <w:rFonts w:ascii="Times New Roman" w:hAnsi="Times New Roman"/>
                <w:bCs/>
                <w:iCs/>
                <w:color w:val="000000" w:themeColor="text1"/>
                <w:sz w:val="28"/>
                <w:szCs w:val="28"/>
              </w:rPr>
              <w:t xml:space="preserve">, </w:t>
            </w:r>
            <w:r w:rsidRPr="00B67D39">
              <w:rPr>
                <w:rFonts w:ascii="Times New Roman" w:hAnsi="Times New Roman"/>
                <w:bCs/>
                <w:iCs/>
                <w:color w:val="000000" w:themeColor="text1"/>
                <w:sz w:val="28"/>
                <w:szCs w:val="28"/>
              </w:rPr>
              <w:t xml:space="preserve">Sở Khoa học và Công nghệ </w:t>
            </w:r>
            <w:r>
              <w:rPr>
                <w:rFonts w:ascii="Times New Roman" w:hAnsi="Times New Roman"/>
                <w:bCs/>
                <w:iCs/>
                <w:color w:val="000000" w:themeColor="text1"/>
                <w:sz w:val="28"/>
                <w:szCs w:val="28"/>
              </w:rPr>
              <w:t>B</w:t>
            </w:r>
            <w:r w:rsidRPr="00974EC2">
              <w:rPr>
                <w:rFonts w:ascii="Times New Roman" w:hAnsi="Times New Roman"/>
                <w:bCs/>
                <w:iCs/>
                <w:color w:val="000000" w:themeColor="text1"/>
                <w:sz w:val="28"/>
                <w:szCs w:val="28"/>
              </w:rPr>
              <w:t xml:space="preserve">áo cáo xin ý kiến đồng chí Phó Chủ tịch Thường trực UBND tỉnh Mai Sơn và đại diện một số </w:t>
            </w:r>
            <w:r w:rsidRPr="00974EC2">
              <w:rPr>
                <w:rFonts w:ascii="Times New Roman" w:hAnsi="Times New Roman"/>
                <w:bCs/>
                <w:iCs/>
                <w:color w:val="000000" w:themeColor="text1"/>
                <w:sz w:val="28"/>
                <w:szCs w:val="28"/>
              </w:rPr>
              <w:lastRenderedPageBreak/>
              <w:t>đơn vị có liên quan (Ban Văn hoá xã hội - HĐND tỉnh; Tư pháp, Tài chính, Công Thương, Nông nghiệp và Môi trường, Ban Quản lý các KCN tỉnh, Khoa học và Công nghệ; Văn phòng UBND tỉnh; Hiệp hội doanh nghiệp tỉnh, Hiệp hội Doanh nghiệp nhỏ và vừa tỉnh, Hiệp hội Doanh nghiệp sản xuất công nghiệp tỉnh)</w:t>
            </w:r>
            <w:r>
              <w:rPr>
                <w:rStyle w:val="FootnoteReference"/>
                <w:rFonts w:ascii="Times New Roman" w:hAnsi="Times New Roman"/>
                <w:bCs/>
                <w:iCs/>
                <w:color w:val="000000" w:themeColor="text1"/>
                <w:sz w:val="28"/>
                <w:szCs w:val="28"/>
              </w:rPr>
              <w:footnoteReference w:id="9"/>
            </w:r>
            <w:r>
              <w:rPr>
                <w:rFonts w:ascii="Times New Roman" w:hAnsi="Times New Roman"/>
                <w:bCs/>
                <w:iCs/>
                <w:color w:val="000000" w:themeColor="text1"/>
                <w:sz w:val="28"/>
                <w:szCs w:val="28"/>
              </w:rPr>
              <w:t>.</w:t>
            </w:r>
          </w:p>
        </w:tc>
      </w:tr>
      <w:tr w:rsidR="00F91F21" w:rsidRPr="00885BAA" w14:paraId="658FF917" w14:textId="77777777" w:rsidTr="006578AA">
        <w:trPr>
          <w:trHeight w:val="20"/>
        </w:trPr>
        <w:tc>
          <w:tcPr>
            <w:tcW w:w="1886" w:type="dxa"/>
          </w:tcPr>
          <w:p w14:paraId="33734D3D"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lastRenderedPageBreak/>
              <w:t>Dự thảo Tờ trình tại  Mục 1, phần V.</w:t>
            </w:r>
          </w:p>
        </w:tc>
        <w:tc>
          <w:tcPr>
            <w:tcW w:w="3064" w:type="dxa"/>
          </w:tcPr>
          <w:p w14:paraId="6966D967" w14:textId="77777777" w:rsidR="00F91F21" w:rsidRPr="00885BAA" w:rsidRDefault="00F91F21" w:rsidP="005F4243">
            <w:pPr>
              <w:widowControl w:val="0"/>
              <w:rPr>
                <w:color w:val="000000" w:themeColor="text1"/>
              </w:rPr>
            </w:pPr>
          </w:p>
        </w:tc>
        <w:tc>
          <w:tcPr>
            <w:tcW w:w="5678" w:type="dxa"/>
            <w:tcBorders>
              <w:bottom w:val="single" w:sz="4" w:space="0" w:color="auto"/>
            </w:tcBorders>
          </w:tcPr>
          <w:p w14:paraId="29AF2B42" w14:textId="77777777" w:rsidR="00F91F21" w:rsidRPr="00885BAA" w:rsidRDefault="00F91F21" w:rsidP="005F4243">
            <w:pPr>
              <w:widowControl w:val="0"/>
              <w:jc w:val="both"/>
              <w:rPr>
                <w:rFonts w:ascii="Times New Roman" w:hAnsi="Times New Roman" w:cs="Times New Roman"/>
                <w:b/>
                <w:bCs/>
                <w:color w:val="000000" w:themeColor="text1"/>
                <w:sz w:val="28"/>
                <w:szCs w:val="28"/>
              </w:rPr>
            </w:pPr>
            <w:r w:rsidRPr="00885BAA">
              <w:rPr>
                <w:rFonts w:ascii="Times New Roman" w:hAnsi="Times New Roman" w:cs="Times New Roman"/>
                <w:b/>
                <w:bCs/>
                <w:color w:val="000000" w:themeColor="text1"/>
                <w:sz w:val="28"/>
                <w:szCs w:val="28"/>
              </w:rPr>
              <w:t xml:space="preserve">2. Về dự kiến nguồn lực </w:t>
            </w:r>
          </w:p>
          <w:p w14:paraId="401B5540"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color w:val="000000" w:themeColor="text1"/>
                <w:sz w:val="28"/>
                <w:szCs w:val="28"/>
              </w:rPr>
              <w:t>Dự thảo Tờ trình tại  Mục 1, phần V. Dự kiến nguồn lực, điều kiện đảm bảo cho việc thi hành văn bản: đề nghị bổ sung dự kiến tổng kinh phí thực hiện, nêu cụ thể cách tính toán kinh phí, bổ sung phân tích các điều kiện đảm bảo bố trí kinh phí cho nghị quyết, làm cơ sở đánh giá tính khả thi của nghị quyết sau khi ban hành.</w:t>
            </w:r>
          </w:p>
        </w:tc>
        <w:tc>
          <w:tcPr>
            <w:tcW w:w="3592" w:type="dxa"/>
            <w:tcBorders>
              <w:bottom w:val="single" w:sz="4" w:space="0" w:color="auto"/>
            </w:tcBorders>
          </w:tcPr>
          <w:p w14:paraId="73A23CA8"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 xml:space="preserve">Đã tiếp thu và bổ sung dự kiến kinh phí thực hiện trong </w:t>
            </w:r>
            <w:r w:rsidRPr="00885BAA">
              <w:rPr>
                <w:rFonts w:ascii="Times New Roman" w:hAnsi="Times New Roman" w:cs="Times New Roman"/>
                <w:color w:val="000000" w:themeColor="text1"/>
                <w:sz w:val="28"/>
                <w:szCs w:val="28"/>
              </w:rPr>
              <w:t>Mục 1, phần V và bổ sung phụ lục dự toán kính phí kèm theo</w:t>
            </w:r>
          </w:p>
          <w:p w14:paraId="31FDF304" w14:textId="77777777" w:rsidR="00F91F21" w:rsidRPr="00885BAA" w:rsidRDefault="00F91F21" w:rsidP="005F4243">
            <w:pPr>
              <w:widowControl w:val="0"/>
              <w:rPr>
                <w:rFonts w:ascii="Times New Roman" w:eastAsia="Times New Roman" w:hAnsi="Times New Roman" w:cs="Times New Roman"/>
                <w:color w:val="000000" w:themeColor="text1"/>
                <w:sz w:val="28"/>
                <w:szCs w:val="28"/>
                <w:lang w:val="en"/>
              </w:rPr>
            </w:pPr>
          </w:p>
          <w:p w14:paraId="7660AF33" w14:textId="77777777" w:rsidR="00F91F21" w:rsidRPr="00885BAA" w:rsidRDefault="00F91F21" w:rsidP="005F4243">
            <w:pPr>
              <w:widowControl w:val="0"/>
              <w:rPr>
                <w:rFonts w:ascii="Times New Roman" w:eastAsia="Times New Roman" w:hAnsi="Times New Roman" w:cs="Times New Roman"/>
                <w:color w:val="000000" w:themeColor="text1"/>
                <w:sz w:val="28"/>
                <w:szCs w:val="28"/>
                <w:lang w:val="en"/>
              </w:rPr>
            </w:pPr>
          </w:p>
          <w:p w14:paraId="762E340E" w14:textId="77777777" w:rsidR="00F91F21" w:rsidRPr="00885BAA" w:rsidRDefault="00F91F21" w:rsidP="005F4243">
            <w:pPr>
              <w:widowControl w:val="0"/>
              <w:tabs>
                <w:tab w:val="left" w:pos="2250"/>
              </w:tabs>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ab/>
            </w:r>
          </w:p>
        </w:tc>
      </w:tr>
      <w:tr w:rsidR="00F91F21" w:rsidRPr="00885BAA" w14:paraId="57C9FCDA" w14:textId="77777777" w:rsidTr="006578AA">
        <w:trPr>
          <w:trHeight w:val="20"/>
        </w:trPr>
        <w:tc>
          <w:tcPr>
            <w:tcW w:w="1886" w:type="dxa"/>
            <w:vMerge w:val="restart"/>
          </w:tcPr>
          <w:p w14:paraId="5F53D8DF"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bCs/>
                <w:color w:val="000000" w:themeColor="text1"/>
                <w:sz w:val="28"/>
                <w:szCs w:val="28"/>
              </w:rPr>
              <w:t>Khoản 1, Điều 2</w:t>
            </w:r>
          </w:p>
        </w:tc>
        <w:tc>
          <w:tcPr>
            <w:tcW w:w="3064" w:type="dxa"/>
            <w:vMerge w:val="restart"/>
          </w:tcPr>
          <w:p w14:paraId="2EB3C3F8"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bCs/>
                <w:color w:val="000000" w:themeColor="text1"/>
                <w:sz w:val="28"/>
                <w:szCs w:val="28"/>
              </w:rPr>
              <w:t xml:space="preserve">UBND phường Kinh Bắc </w:t>
            </w:r>
            <w:r w:rsidRPr="00885BAA">
              <w:rPr>
                <w:rFonts w:ascii="Times New Roman" w:hAnsi="Times New Roman" w:cs="Times New Roman"/>
                <w:color w:val="000000" w:themeColor="text1"/>
                <w:sz w:val="28"/>
                <w:szCs w:val="28"/>
              </w:rPr>
              <w:t>(Công văn số 452/UBND-VHXH ngày 20/3/2026)</w:t>
            </w:r>
          </w:p>
          <w:p w14:paraId="4171DC95" w14:textId="77777777" w:rsidR="00F91F21" w:rsidRPr="00885BAA" w:rsidRDefault="00F91F21" w:rsidP="00F91F21">
            <w:pPr>
              <w:widowControl w:val="0"/>
              <w:jc w:val="center"/>
              <w:rPr>
                <w:color w:val="000000" w:themeColor="text1"/>
              </w:rPr>
            </w:pPr>
          </w:p>
        </w:tc>
        <w:tc>
          <w:tcPr>
            <w:tcW w:w="5678" w:type="dxa"/>
            <w:tcBorders>
              <w:bottom w:val="dotted" w:sz="4" w:space="0" w:color="auto"/>
              <w:right w:val="dotted" w:sz="4" w:space="0" w:color="auto"/>
            </w:tcBorders>
          </w:tcPr>
          <w:p w14:paraId="482811A7" w14:textId="34154A1C" w:rsidR="00F91F21" w:rsidRPr="00885BAA" w:rsidRDefault="00F91F21" w:rsidP="005F4243">
            <w:pPr>
              <w:widowControl w:val="0"/>
              <w:jc w:val="both"/>
              <w:rPr>
                <w:rFonts w:ascii="Times New Roman" w:hAnsi="Times New Roman" w:cs="Times New Roman"/>
                <w:bCs/>
                <w:color w:val="000000" w:themeColor="text1"/>
                <w:sz w:val="28"/>
                <w:szCs w:val="28"/>
              </w:rPr>
            </w:pPr>
            <w:r w:rsidRPr="00885BAA">
              <w:rPr>
                <w:rFonts w:ascii="Times New Roman" w:hAnsi="Times New Roman" w:cs="Times New Roman"/>
                <w:bCs/>
                <w:color w:val="000000" w:themeColor="text1"/>
                <w:sz w:val="28"/>
                <w:szCs w:val="28"/>
              </w:rPr>
              <w:t xml:space="preserve">Về đối tượng áp dụng: bổ sung rõ Khoản 1, Điều 2 trong dự thảo đối tượng áp dụng là các dự án, doanh nghiệp Việt </w:t>
            </w:r>
            <w:r w:rsidR="00CC6D97" w:rsidRPr="00885BAA">
              <w:rPr>
                <w:rFonts w:ascii="Times New Roman" w:hAnsi="Times New Roman" w:cs="Times New Roman"/>
                <w:bCs/>
                <w:color w:val="000000" w:themeColor="text1"/>
                <w:sz w:val="28"/>
                <w:szCs w:val="28"/>
              </w:rPr>
              <w:t>N</w:t>
            </w:r>
            <w:r w:rsidRPr="00885BAA">
              <w:rPr>
                <w:rFonts w:ascii="Times New Roman" w:hAnsi="Times New Roman" w:cs="Times New Roman"/>
                <w:bCs/>
                <w:color w:val="000000" w:themeColor="text1"/>
                <w:sz w:val="28"/>
                <w:szCs w:val="28"/>
              </w:rPr>
              <w:t>am hoạt động trong lĩnh vực công nghiệp công nghệ số trên địa bàn tỉnh Bắc Ninh để thống nhất nội dung khoản 1 Điều 25 Nghị định số 88/2025/NĐ-CP.</w:t>
            </w:r>
          </w:p>
        </w:tc>
        <w:tc>
          <w:tcPr>
            <w:tcW w:w="3592" w:type="dxa"/>
            <w:tcBorders>
              <w:left w:val="dotted" w:sz="4" w:space="0" w:color="auto"/>
              <w:bottom w:val="dotted" w:sz="4" w:space="0" w:color="auto"/>
            </w:tcBorders>
          </w:tcPr>
          <w:p w14:paraId="4439FF1F"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t>Đã tiếp thu, chỉnh sửa</w:t>
            </w:r>
          </w:p>
          <w:p w14:paraId="7FFD1EBA"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p w14:paraId="2C90B6F0"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p w14:paraId="46C6E848"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tc>
      </w:tr>
      <w:tr w:rsidR="00F91F21" w:rsidRPr="00885BAA" w14:paraId="6A40D61E" w14:textId="77777777" w:rsidTr="006578AA">
        <w:trPr>
          <w:trHeight w:val="20"/>
        </w:trPr>
        <w:tc>
          <w:tcPr>
            <w:tcW w:w="1886" w:type="dxa"/>
            <w:vMerge/>
          </w:tcPr>
          <w:p w14:paraId="7AF62A35" w14:textId="77777777" w:rsidR="00F91F21" w:rsidRPr="00885BAA" w:rsidRDefault="00F91F21" w:rsidP="005F4243">
            <w:pPr>
              <w:widowControl w:val="0"/>
              <w:jc w:val="both"/>
              <w:rPr>
                <w:rFonts w:ascii="Times New Roman" w:hAnsi="Times New Roman" w:cs="Times New Roman"/>
                <w:bCs/>
                <w:color w:val="000000" w:themeColor="text1"/>
                <w:sz w:val="28"/>
                <w:szCs w:val="28"/>
              </w:rPr>
            </w:pPr>
          </w:p>
        </w:tc>
        <w:tc>
          <w:tcPr>
            <w:tcW w:w="3064" w:type="dxa"/>
            <w:vMerge/>
          </w:tcPr>
          <w:p w14:paraId="50BE2C7D" w14:textId="77777777" w:rsidR="00F91F21" w:rsidRPr="00885BAA" w:rsidRDefault="00F91F21" w:rsidP="005F4243">
            <w:pPr>
              <w:widowControl w:val="0"/>
              <w:jc w:val="both"/>
              <w:rPr>
                <w:rFonts w:ascii="Times New Roman" w:hAnsi="Times New Roman" w:cs="Times New Roman"/>
                <w:bCs/>
                <w:color w:val="000000" w:themeColor="text1"/>
                <w:sz w:val="28"/>
                <w:szCs w:val="28"/>
              </w:rPr>
            </w:pPr>
          </w:p>
        </w:tc>
        <w:tc>
          <w:tcPr>
            <w:tcW w:w="5678" w:type="dxa"/>
            <w:tcBorders>
              <w:top w:val="dotted" w:sz="4" w:space="0" w:color="auto"/>
              <w:right w:val="dotted" w:sz="4" w:space="0" w:color="auto"/>
            </w:tcBorders>
          </w:tcPr>
          <w:p w14:paraId="2ABD8D5B" w14:textId="77777777" w:rsidR="00F91F21" w:rsidRPr="00885BAA" w:rsidRDefault="00F91F21" w:rsidP="005F4243">
            <w:pPr>
              <w:widowControl w:val="0"/>
              <w:jc w:val="both"/>
              <w:rPr>
                <w:rFonts w:ascii="Times New Roman" w:hAnsi="Times New Roman" w:cs="Times New Roman"/>
                <w:bCs/>
                <w:color w:val="000000" w:themeColor="text1"/>
                <w:sz w:val="28"/>
                <w:szCs w:val="28"/>
              </w:rPr>
            </w:pPr>
            <w:r w:rsidRPr="00885BAA">
              <w:rPr>
                <w:rFonts w:ascii="Times New Roman" w:hAnsi="Times New Roman" w:cs="Times New Roman"/>
                <w:bCs/>
                <w:color w:val="000000" w:themeColor="text1"/>
                <w:sz w:val="28"/>
                <w:szCs w:val="28"/>
              </w:rPr>
              <w:t xml:space="preserve">Về sở hữu trí tuệ: Các dự án được hỗ trợ sẽ </w:t>
            </w:r>
            <w:r w:rsidRPr="00885BAA">
              <w:rPr>
                <w:rFonts w:ascii="Times New Roman" w:hAnsi="Times New Roman" w:cs="Times New Roman"/>
                <w:bCs/>
                <w:color w:val="000000" w:themeColor="text1"/>
                <w:sz w:val="28"/>
                <w:szCs w:val="28"/>
              </w:rPr>
              <w:lastRenderedPageBreak/>
              <w:t>không bị chi phối bởi các quy định về sở hữu trí tuệ của dự án có sử dụng ngân sách nhà nước; đồng thời, nếu các dự án này trong quá trình thực hiện nếu vi phạm sở hữu trí tuệ và các quy định khác của Nhà nước sẽ bị thu hồi nguồn kinh phí đã hỗ trợ.</w:t>
            </w:r>
          </w:p>
        </w:tc>
        <w:tc>
          <w:tcPr>
            <w:tcW w:w="3592" w:type="dxa"/>
            <w:tcBorders>
              <w:top w:val="dotted" w:sz="4" w:space="0" w:color="auto"/>
              <w:left w:val="dotted" w:sz="4" w:space="0" w:color="auto"/>
            </w:tcBorders>
          </w:tcPr>
          <w:p w14:paraId="44E49CA6"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p>
          <w:p w14:paraId="39DCE4C3" w14:textId="543B1AC8" w:rsidR="00F91F21" w:rsidRPr="00885BAA" w:rsidRDefault="00F91F21" w:rsidP="00E01707">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lastRenderedPageBreak/>
              <w:t>Đã tiếp thu, chỉnh sửa</w:t>
            </w:r>
            <w:r w:rsidR="00CC6D97" w:rsidRPr="00885BAA">
              <w:rPr>
                <w:rFonts w:ascii="Times New Roman" w:eastAsia="Times New Roman" w:hAnsi="Times New Roman" w:cs="Times New Roman"/>
                <w:color w:val="000000" w:themeColor="text1"/>
                <w:sz w:val="28"/>
                <w:szCs w:val="28"/>
                <w:lang w:val="en"/>
              </w:rPr>
              <w:t xml:space="preserve"> trong “Điều 1</w:t>
            </w:r>
            <w:r w:rsidR="00D66D79">
              <w:rPr>
                <w:rFonts w:ascii="Times New Roman" w:eastAsia="Times New Roman" w:hAnsi="Times New Roman" w:cs="Times New Roman"/>
                <w:color w:val="000000" w:themeColor="text1"/>
                <w:sz w:val="28"/>
                <w:szCs w:val="28"/>
                <w:lang w:val="en"/>
              </w:rPr>
              <w:t>1</w:t>
            </w:r>
            <w:r w:rsidR="00CC6D97" w:rsidRPr="00885BAA">
              <w:rPr>
                <w:rFonts w:ascii="Times New Roman" w:eastAsia="Times New Roman" w:hAnsi="Times New Roman" w:cs="Times New Roman"/>
                <w:color w:val="000000" w:themeColor="text1"/>
                <w:sz w:val="28"/>
                <w:szCs w:val="28"/>
                <w:lang w:val="en"/>
              </w:rPr>
              <w:t>. Xử lý vi phạm và hoàn trả kinh phí” dự thảo Nghị quyết</w:t>
            </w:r>
          </w:p>
        </w:tc>
      </w:tr>
      <w:tr w:rsidR="00F91F21" w:rsidRPr="00885BAA" w14:paraId="1667057B" w14:textId="77777777" w:rsidTr="006578AA">
        <w:trPr>
          <w:trHeight w:val="20"/>
        </w:trPr>
        <w:tc>
          <w:tcPr>
            <w:tcW w:w="1886" w:type="dxa"/>
            <w:vMerge w:val="restart"/>
          </w:tcPr>
          <w:p w14:paraId="54632F76" w14:textId="77777777"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bCs/>
                <w:color w:val="000000" w:themeColor="text1"/>
                <w:sz w:val="28"/>
                <w:szCs w:val="28"/>
              </w:rPr>
              <w:lastRenderedPageBreak/>
              <w:t>Khoản 4 Điều 5</w:t>
            </w:r>
          </w:p>
        </w:tc>
        <w:tc>
          <w:tcPr>
            <w:tcW w:w="3064" w:type="dxa"/>
            <w:vMerge w:val="restart"/>
          </w:tcPr>
          <w:p w14:paraId="7C20B7A7" w14:textId="77777777" w:rsidR="00F91F21" w:rsidRPr="00885BAA" w:rsidRDefault="00F91F21" w:rsidP="005F4243">
            <w:pPr>
              <w:widowControl w:val="0"/>
              <w:jc w:val="center"/>
              <w:rPr>
                <w:color w:val="000000" w:themeColor="text1"/>
              </w:rPr>
            </w:pPr>
            <w:r w:rsidRPr="00885BAA">
              <w:rPr>
                <w:rFonts w:ascii="Times New Roman" w:hAnsi="Times New Roman" w:cs="Times New Roman"/>
                <w:color w:val="000000" w:themeColor="text1"/>
                <w:sz w:val="28"/>
              </w:rPr>
              <w:t>Công ty TNHH AmKor Việt Nam (ATV-CV/LOG20260319-01 ngày 19/3/2026 )</w:t>
            </w:r>
          </w:p>
        </w:tc>
        <w:tc>
          <w:tcPr>
            <w:tcW w:w="5678" w:type="dxa"/>
          </w:tcPr>
          <w:p w14:paraId="0E327031"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
                <w:color w:val="000000" w:themeColor="text1"/>
                <w:sz w:val="28"/>
                <w:szCs w:val="28"/>
              </w:rPr>
              <w:t>1. Về mức hỗ trợ đối với dự án xây dựng mới, mở rộng nhà máy và dây chuyền sản xuất</w:t>
            </w:r>
          </w:p>
          <w:p w14:paraId="4006B848"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Cs/>
                <w:color w:val="000000" w:themeColor="text1"/>
                <w:sz w:val="28"/>
                <w:szCs w:val="28"/>
              </w:rPr>
              <w:t>Kiến nghị nghiên cứu, xem xét:</w:t>
            </w:r>
          </w:p>
          <w:p w14:paraId="5CD869A3" w14:textId="77777777" w:rsidR="00F91F21" w:rsidRPr="00885BAA" w:rsidRDefault="00F91F21" w:rsidP="005F4243">
            <w:pPr>
              <w:widowControl w:val="0"/>
              <w:jc w:val="both"/>
              <w:rPr>
                <w:rFonts w:ascii="Times New Roman" w:hAnsi="Times New Roman" w:cs="Times New Roman"/>
                <w:bCs/>
                <w:color w:val="000000" w:themeColor="text1"/>
                <w:sz w:val="28"/>
                <w:szCs w:val="28"/>
              </w:rPr>
            </w:pPr>
            <w:r w:rsidRPr="00885BAA">
              <w:rPr>
                <w:rFonts w:ascii="Times New Roman" w:hAnsi="Times New Roman" w:cs="Times New Roman"/>
                <w:bCs/>
                <w:color w:val="000000" w:themeColor="text1"/>
                <w:sz w:val="28"/>
                <w:szCs w:val="28"/>
              </w:rPr>
              <w:t>- Điều chỉnh cơ chế hỗ trợ theo hướng gắn với tỷ lệ % tổng mức đầu tư, thay vì áp dụng trần tuyệt đối cố định;</w:t>
            </w:r>
          </w:p>
          <w:p w14:paraId="755976FE" w14:textId="77777777" w:rsidR="00F91F21" w:rsidRPr="00885BAA" w:rsidRDefault="00F91F21" w:rsidP="005F4243">
            <w:pPr>
              <w:widowControl w:val="0"/>
              <w:jc w:val="both"/>
              <w:rPr>
                <w:rFonts w:ascii="Times New Roman" w:hAnsi="Times New Roman" w:cs="Times New Roman"/>
                <w:bCs/>
                <w:color w:val="000000" w:themeColor="text1"/>
                <w:sz w:val="28"/>
                <w:szCs w:val="28"/>
              </w:rPr>
            </w:pPr>
            <w:r w:rsidRPr="00885BAA">
              <w:rPr>
                <w:rFonts w:ascii="Times New Roman" w:hAnsi="Times New Roman" w:cs="Times New Roman"/>
                <w:bCs/>
                <w:color w:val="000000" w:themeColor="text1"/>
                <w:sz w:val="28"/>
                <w:szCs w:val="28"/>
              </w:rPr>
              <w:t>- Cụ thể, xem xét áp dụng mức hỗ trợ tối thiểu bằng 3% tổng vốn đầu tư của dự án, với mức trần hỗ trợ tối đa đề xuất là 80 tỷ đồng/dự án;</w:t>
            </w:r>
          </w:p>
          <w:p w14:paraId="0436D3E1" w14:textId="77777777" w:rsidR="00F91F21" w:rsidRPr="00885BAA" w:rsidRDefault="00F91F21" w:rsidP="005F4243">
            <w:pPr>
              <w:widowControl w:val="0"/>
              <w:jc w:val="both"/>
              <w:rPr>
                <w:rFonts w:ascii="Times New Roman" w:hAnsi="Times New Roman" w:cs="Times New Roman"/>
                <w:bCs/>
                <w:color w:val="000000" w:themeColor="text1"/>
                <w:sz w:val="28"/>
                <w:szCs w:val="28"/>
              </w:rPr>
            </w:pPr>
            <w:r w:rsidRPr="00885BAA">
              <w:rPr>
                <w:rFonts w:ascii="Times New Roman" w:hAnsi="Times New Roman" w:cs="Times New Roman"/>
                <w:bCs/>
                <w:color w:val="000000" w:themeColor="text1"/>
                <w:sz w:val="28"/>
                <w:szCs w:val="28"/>
              </w:rPr>
              <w:t>- Thời gian áp dụng đề xuất trong 05 năm, phù hợp với chu kỳ ưu đãi và hoàn vốn của các dự án công nghệ cao.</w:t>
            </w:r>
          </w:p>
        </w:tc>
        <w:tc>
          <w:tcPr>
            <w:tcW w:w="3592" w:type="dxa"/>
          </w:tcPr>
          <w:p w14:paraId="466B1DE7"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rPr>
            </w:pPr>
            <w:r w:rsidRPr="00885BAA">
              <w:rPr>
                <w:rFonts w:ascii="Times New Roman" w:eastAsia="Times New Roman" w:hAnsi="Times New Roman" w:cs="Times New Roman"/>
                <w:color w:val="000000" w:themeColor="text1"/>
                <w:sz w:val="28"/>
                <w:szCs w:val="28"/>
                <w:lang w:val="en"/>
              </w:rPr>
              <w:t xml:space="preserve">Mức kinh hỗ trợ </w:t>
            </w:r>
            <w:r w:rsidRPr="00885BAA">
              <w:rPr>
                <w:rFonts w:ascii="Times New Roman" w:hAnsi="Times New Roman" w:cs="Times New Roman"/>
                <w:bCs/>
                <w:color w:val="000000" w:themeColor="text1"/>
                <w:sz w:val="28"/>
                <w:szCs w:val="28"/>
              </w:rPr>
              <w:t>80 tỷ đồng/dự án</w:t>
            </w:r>
            <w:r w:rsidRPr="00885BAA">
              <w:rPr>
                <w:rFonts w:ascii="Times New Roman" w:eastAsia="Times New Roman" w:hAnsi="Times New Roman" w:cs="Times New Roman"/>
                <w:color w:val="000000" w:themeColor="text1"/>
                <w:sz w:val="28"/>
                <w:szCs w:val="28"/>
                <w:lang w:val="en"/>
              </w:rPr>
              <w:t xml:space="preserve"> là tương đối cao so với khả năng thu ngân sách của địa phương, </w:t>
            </w:r>
            <w:r w:rsidRPr="00885BAA">
              <w:rPr>
                <w:rFonts w:ascii="Times New Roman" w:eastAsia="Times New Roman" w:hAnsi="Times New Roman" w:cs="Times New Roman"/>
                <w:color w:val="000000" w:themeColor="text1"/>
                <w:sz w:val="28"/>
                <w:szCs w:val="28"/>
              </w:rPr>
              <w:t>ngân sách tỉnh hiện khó đảm bảo nguồn vốn để cân đối, hỗ trợ theo mức đề xuất nêu trên.</w:t>
            </w:r>
          </w:p>
        </w:tc>
      </w:tr>
      <w:tr w:rsidR="00F91F21" w:rsidRPr="00885BAA" w14:paraId="2E307843" w14:textId="77777777" w:rsidTr="006578AA">
        <w:trPr>
          <w:trHeight w:val="20"/>
        </w:trPr>
        <w:tc>
          <w:tcPr>
            <w:tcW w:w="1886" w:type="dxa"/>
            <w:vMerge/>
          </w:tcPr>
          <w:p w14:paraId="0949FC01" w14:textId="77777777" w:rsidR="00F91F21" w:rsidRPr="00885BAA" w:rsidRDefault="00F91F21" w:rsidP="005F4243">
            <w:pPr>
              <w:widowControl w:val="0"/>
              <w:jc w:val="both"/>
              <w:rPr>
                <w:rFonts w:ascii="Times New Roman" w:hAnsi="Times New Roman" w:cs="Times New Roman"/>
                <w:bCs/>
                <w:color w:val="000000" w:themeColor="text1"/>
                <w:sz w:val="28"/>
                <w:szCs w:val="28"/>
              </w:rPr>
            </w:pPr>
          </w:p>
        </w:tc>
        <w:tc>
          <w:tcPr>
            <w:tcW w:w="3064" w:type="dxa"/>
            <w:vMerge/>
          </w:tcPr>
          <w:p w14:paraId="76556E4E" w14:textId="77777777" w:rsidR="00F91F21" w:rsidRPr="00885BAA" w:rsidRDefault="00F91F21" w:rsidP="005F4243">
            <w:pPr>
              <w:widowControl w:val="0"/>
              <w:jc w:val="center"/>
              <w:rPr>
                <w:rFonts w:ascii="Times New Roman" w:hAnsi="Times New Roman" w:cs="Times New Roman"/>
                <w:color w:val="000000" w:themeColor="text1"/>
                <w:sz w:val="28"/>
              </w:rPr>
            </w:pPr>
          </w:p>
        </w:tc>
        <w:tc>
          <w:tcPr>
            <w:tcW w:w="5678" w:type="dxa"/>
          </w:tcPr>
          <w:p w14:paraId="46758C2A"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
                <w:color w:val="000000" w:themeColor="text1"/>
                <w:sz w:val="28"/>
                <w:szCs w:val="28"/>
              </w:rPr>
              <w:t>2. Về mức hỗ trợ đối với đầu tư máy móc, thiết bị công nghệ cao</w:t>
            </w:r>
          </w:p>
          <w:p w14:paraId="268EFB67" w14:textId="77777777" w:rsidR="00F91F21" w:rsidRPr="00885BAA" w:rsidRDefault="00F91F21" w:rsidP="005F4243">
            <w:pPr>
              <w:widowControl w:val="0"/>
              <w:jc w:val="both"/>
              <w:rPr>
                <w:rFonts w:ascii="Times New Roman" w:hAnsi="Times New Roman" w:cs="Times New Roman"/>
                <w:bCs/>
                <w:color w:val="000000" w:themeColor="text1"/>
                <w:sz w:val="28"/>
                <w:szCs w:val="28"/>
              </w:rPr>
            </w:pPr>
            <w:r w:rsidRPr="00885BAA">
              <w:rPr>
                <w:rFonts w:ascii="Times New Roman" w:hAnsi="Times New Roman" w:cs="Times New Roman"/>
                <w:bCs/>
                <w:color w:val="000000" w:themeColor="text1"/>
                <w:sz w:val="28"/>
                <w:szCs w:val="28"/>
              </w:rPr>
              <w:t>Đối với ngành đóng gói – kiểm thử bán dẫn, chi phí đầu tư máy móc, thiết bị công nghệ cao chiếm tỷ trọng rất lớn trong tổng vốn đầu tư, đồng thời có chu kỳ đổi mới nhanh do yêu cầu công nghệ ngày càng cao.</w:t>
            </w:r>
          </w:p>
          <w:p w14:paraId="564F7795" w14:textId="77777777" w:rsidR="00F91F21" w:rsidRPr="00885BAA" w:rsidRDefault="00F91F21" w:rsidP="005F4243">
            <w:pPr>
              <w:widowControl w:val="0"/>
              <w:jc w:val="both"/>
              <w:rPr>
                <w:rFonts w:ascii="Times New Roman" w:hAnsi="Times New Roman" w:cs="Times New Roman"/>
                <w:bCs/>
                <w:color w:val="000000" w:themeColor="text1"/>
                <w:sz w:val="28"/>
                <w:szCs w:val="28"/>
              </w:rPr>
            </w:pPr>
            <w:r w:rsidRPr="00885BAA">
              <w:rPr>
                <w:rFonts w:ascii="Times New Roman" w:hAnsi="Times New Roman" w:cs="Times New Roman"/>
                <w:bCs/>
                <w:color w:val="000000" w:themeColor="text1"/>
                <w:sz w:val="28"/>
                <w:szCs w:val="28"/>
              </w:rPr>
              <w:t xml:space="preserve"> Kiến nghị nghiên cứu, xem xét:</w:t>
            </w:r>
          </w:p>
          <w:p w14:paraId="41AB6ED0" w14:textId="77777777" w:rsidR="00F91F21" w:rsidRPr="00885BAA" w:rsidRDefault="00F91F21" w:rsidP="005F4243">
            <w:pPr>
              <w:widowControl w:val="0"/>
              <w:jc w:val="both"/>
              <w:rPr>
                <w:rFonts w:ascii="Times New Roman" w:hAnsi="Times New Roman" w:cs="Times New Roman"/>
                <w:bCs/>
                <w:color w:val="000000" w:themeColor="text1"/>
                <w:sz w:val="28"/>
                <w:szCs w:val="28"/>
              </w:rPr>
            </w:pPr>
            <w:r w:rsidRPr="00885BAA">
              <w:rPr>
                <w:rFonts w:ascii="Times New Roman" w:hAnsi="Times New Roman" w:cs="Times New Roman"/>
                <w:bCs/>
                <w:color w:val="000000" w:themeColor="text1"/>
                <w:sz w:val="28"/>
                <w:szCs w:val="28"/>
              </w:rPr>
              <w:t>- Nâng mức trần hỗ trợ đối với đầu tư máy móc, thiết bị công nghệ cao phục vụ mở rộng sản xuất;</w:t>
            </w:r>
          </w:p>
          <w:p w14:paraId="68C6F9AD" w14:textId="77777777" w:rsidR="00F91F21" w:rsidRPr="00885BAA" w:rsidRDefault="00F91F21" w:rsidP="005F4243">
            <w:pPr>
              <w:widowControl w:val="0"/>
              <w:jc w:val="both"/>
              <w:rPr>
                <w:rFonts w:ascii="Times New Roman" w:hAnsi="Times New Roman" w:cs="Times New Roman"/>
                <w:b/>
                <w:color w:val="000000" w:themeColor="text1"/>
                <w:sz w:val="28"/>
                <w:szCs w:val="28"/>
              </w:rPr>
            </w:pPr>
            <w:r w:rsidRPr="00885BAA">
              <w:rPr>
                <w:rFonts w:ascii="Times New Roman" w:hAnsi="Times New Roman" w:cs="Times New Roman"/>
                <w:bCs/>
                <w:color w:val="000000" w:themeColor="text1"/>
                <w:sz w:val="28"/>
                <w:szCs w:val="28"/>
              </w:rPr>
              <w:t xml:space="preserve">- Mức trần hỗ trợ đề xuất là tối đa 80 tỷ đồng/dự </w:t>
            </w:r>
            <w:r w:rsidRPr="00885BAA">
              <w:rPr>
                <w:rFonts w:ascii="Times New Roman" w:hAnsi="Times New Roman" w:cs="Times New Roman"/>
                <w:bCs/>
                <w:color w:val="000000" w:themeColor="text1"/>
                <w:sz w:val="28"/>
                <w:szCs w:val="28"/>
              </w:rPr>
              <w:lastRenderedPageBreak/>
              <w:t>án, nhằm phản ánh đúng quy mô và đặc thù chi phí thiết bị của ngành bán dẫn.</w:t>
            </w:r>
          </w:p>
        </w:tc>
        <w:tc>
          <w:tcPr>
            <w:tcW w:w="3592" w:type="dxa"/>
          </w:tcPr>
          <w:p w14:paraId="34655311" w14:textId="77777777" w:rsidR="00F91F21" w:rsidRPr="00885BAA" w:rsidRDefault="00F91F21" w:rsidP="005F4243">
            <w:pPr>
              <w:widowControl w:val="0"/>
              <w:shd w:val="clear" w:color="auto" w:fill="FFFFFF"/>
              <w:spacing w:before="120" w:after="120" w:line="234" w:lineRule="atLeast"/>
              <w:jc w:val="both"/>
              <w:rPr>
                <w:rFonts w:ascii="Times New Roman" w:eastAsia="Times New Roman" w:hAnsi="Times New Roman" w:cs="Times New Roman"/>
                <w:color w:val="000000" w:themeColor="text1"/>
                <w:sz w:val="28"/>
                <w:szCs w:val="28"/>
                <w:lang w:val="en"/>
              </w:rPr>
            </w:pPr>
            <w:r w:rsidRPr="00885BAA">
              <w:rPr>
                <w:rFonts w:ascii="Times New Roman" w:eastAsia="Times New Roman" w:hAnsi="Times New Roman" w:cs="Times New Roman"/>
                <w:color w:val="000000" w:themeColor="text1"/>
                <w:sz w:val="28"/>
                <w:szCs w:val="28"/>
                <w:lang w:val="en"/>
              </w:rPr>
              <w:lastRenderedPageBreak/>
              <w:t xml:space="preserve">Mức kinh hỗ trợ </w:t>
            </w:r>
            <w:r w:rsidRPr="00885BAA">
              <w:rPr>
                <w:rFonts w:ascii="Times New Roman" w:hAnsi="Times New Roman" w:cs="Times New Roman"/>
                <w:bCs/>
                <w:color w:val="000000" w:themeColor="text1"/>
                <w:sz w:val="28"/>
                <w:szCs w:val="28"/>
              </w:rPr>
              <w:t>80 tỷ đồng/dự án</w:t>
            </w:r>
            <w:r w:rsidRPr="00885BAA">
              <w:rPr>
                <w:rFonts w:ascii="Times New Roman" w:eastAsia="Times New Roman" w:hAnsi="Times New Roman" w:cs="Times New Roman"/>
                <w:color w:val="000000" w:themeColor="text1"/>
                <w:sz w:val="28"/>
                <w:szCs w:val="28"/>
                <w:lang w:val="en"/>
              </w:rPr>
              <w:t xml:space="preserve"> là tương đối cao so với khả năng thu ngân sách của địa phương, </w:t>
            </w:r>
            <w:r w:rsidRPr="00885BAA">
              <w:rPr>
                <w:rFonts w:ascii="Times New Roman" w:eastAsia="Times New Roman" w:hAnsi="Times New Roman" w:cs="Times New Roman"/>
                <w:color w:val="000000" w:themeColor="text1"/>
                <w:sz w:val="28"/>
                <w:szCs w:val="28"/>
              </w:rPr>
              <w:t>ngân sách tỉnh hiện khó đảm bảo nguồn vốn để cân đối, hỗ trợ theo mức đề xuất nêu trên</w:t>
            </w:r>
          </w:p>
        </w:tc>
      </w:tr>
      <w:tr w:rsidR="00F91F21" w:rsidRPr="00885BAA" w14:paraId="78E54FF0" w14:textId="77777777" w:rsidTr="006578AA">
        <w:trPr>
          <w:trHeight w:val="20"/>
        </w:trPr>
        <w:tc>
          <w:tcPr>
            <w:tcW w:w="1886" w:type="dxa"/>
            <w:vMerge w:val="restart"/>
          </w:tcPr>
          <w:p w14:paraId="148267F4" w14:textId="2A4B519C" w:rsidR="00F91F21" w:rsidRPr="00885BAA" w:rsidRDefault="00F91F21" w:rsidP="005F4243">
            <w:pPr>
              <w:widowControl w:val="0"/>
              <w:jc w:val="both"/>
              <w:rPr>
                <w:rFonts w:ascii="Times New Roman" w:hAnsi="Times New Roman" w:cs="Times New Roman"/>
                <w:color w:val="000000" w:themeColor="text1"/>
                <w:sz w:val="28"/>
                <w:szCs w:val="28"/>
              </w:rPr>
            </w:pPr>
            <w:r w:rsidRPr="00885BAA">
              <w:rPr>
                <w:rFonts w:ascii="Times New Roman" w:hAnsi="Times New Roman" w:cs="Times New Roman"/>
                <w:bCs/>
                <w:color w:val="000000" w:themeColor="text1"/>
                <w:sz w:val="28"/>
                <w:szCs w:val="28"/>
              </w:rPr>
              <w:lastRenderedPageBreak/>
              <w:t xml:space="preserve">Khoản 4 Điều </w:t>
            </w:r>
            <w:r w:rsidR="00E1227B">
              <w:rPr>
                <w:rFonts w:ascii="Times New Roman" w:hAnsi="Times New Roman" w:cs="Times New Roman"/>
                <w:bCs/>
                <w:color w:val="000000" w:themeColor="text1"/>
                <w:sz w:val="28"/>
                <w:szCs w:val="28"/>
              </w:rPr>
              <w:t>8</w:t>
            </w:r>
          </w:p>
        </w:tc>
        <w:tc>
          <w:tcPr>
            <w:tcW w:w="3064" w:type="dxa"/>
            <w:vMerge w:val="restart"/>
          </w:tcPr>
          <w:p w14:paraId="69DAA54C" w14:textId="77777777" w:rsidR="00F91F21" w:rsidRPr="00885BAA" w:rsidRDefault="00F91F21" w:rsidP="00F91F21">
            <w:pPr>
              <w:widowControl w:val="0"/>
              <w:tabs>
                <w:tab w:val="left" w:pos="1995"/>
              </w:tabs>
              <w:jc w:val="center"/>
              <w:rPr>
                <w:color w:val="000000" w:themeColor="text1"/>
              </w:rPr>
            </w:pPr>
            <w:r w:rsidRPr="00885BAA">
              <w:rPr>
                <w:rFonts w:ascii="Times New Roman" w:hAnsi="Times New Roman" w:cs="Times New Roman"/>
                <w:color w:val="000000" w:themeColor="text1"/>
                <w:sz w:val="28"/>
              </w:rPr>
              <w:t>Công ty TNHH công nghệ Shunsin (Việt nam) (Công văn số 01/2026/CV-SST ngày 26/3/2026)</w:t>
            </w:r>
          </w:p>
        </w:tc>
        <w:tc>
          <w:tcPr>
            <w:tcW w:w="5678" w:type="dxa"/>
          </w:tcPr>
          <w:p w14:paraId="04045484"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1. Về tính rõ ràng trong áp dụng ưu đãi và chi phí được trừ</w:t>
            </w:r>
          </w:p>
          <w:p w14:paraId="352B01C1" w14:textId="77777777" w:rsidR="00F91F21" w:rsidRPr="00885BAA" w:rsidRDefault="00F91F21" w:rsidP="005F4243">
            <w:pPr>
              <w:widowControl w:val="0"/>
              <w:jc w:val="both"/>
              <w:outlineLvl w:val="2"/>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Hiện nay, các quy định mang tính định hướng đã được ban hành, tuy nhiên trong quá trình thực hiện, doanh nghiệp còn gặp khó khăn trong việc xác định:</w:t>
            </w:r>
          </w:p>
          <w:p w14:paraId="4DEF0CA0" w14:textId="77777777" w:rsidR="00F91F21" w:rsidRPr="00885BAA" w:rsidRDefault="00F91F21" w:rsidP="005F4243">
            <w:pPr>
              <w:widowControl w:val="0"/>
              <w:numPr>
                <w:ilvl w:val="0"/>
                <w:numId w:val="1"/>
              </w:numPr>
              <w:ind w:left="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Phạm vi và điều kiện áp dụng ưu đãi thuế thu nhập doanh nghiệp đối với dự án công nghệ cao, dự án thuộc lĩnh vực bán dẫn;</w:t>
            </w:r>
          </w:p>
          <w:p w14:paraId="66C422D9" w14:textId="77777777" w:rsidR="00F91F21" w:rsidRPr="00885BAA" w:rsidRDefault="00F91F21" w:rsidP="005F4243">
            <w:pPr>
              <w:widowControl w:val="0"/>
              <w:numPr>
                <w:ilvl w:val="0"/>
                <w:numId w:val="1"/>
              </w:numPr>
              <w:ind w:left="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Cách thức ghi nhận và hạch toán các khoản chi phí đặc thù (đào tạo kỹ thuật, chuyển giao công nghệ, chi phí chuyên gia, chi phí kiểm thử sản phẩm) vào chi phí được trừ khi xác định thu nhập chịu thuế.</w:t>
            </w:r>
          </w:p>
          <w:p w14:paraId="0D79DF0A" w14:textId="77777777" w:rsidR="00F91F21" w:rsidRPr="00885BAA" w:rsidRDefault="00F91F21" w:rsidP="005F4243">
            <w:pPr>
              <w:widowControl w:val="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Đề nghị cơ quan quản lý có hướng dẫn cụ thể, thống nhất để doanh nghiệp có cơ sở thực hiện và hạn chế rủi ro trong quá trình thanh tra, kiểm tra thuế</w:t>
            </w:r>
          </w:p>
        </w:tc>
        <w:tc>
          <w:tcPr>
            <w:tcW w:w="3592" w:type="dxa"/>
          </w:tcPr>
          <w:p w14:paraId="176E2DF2"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Nội dung này liên quan về hỗ trợ thuế không thuộc phạm vi xây dựng dự thảo Nghị quyết</w:t>
            </w:r>
          </w:p>
        </w:tc>
      </w:tr>
      <w:tr w:rsidR="00F91F21" w:rsidRPr="00885BAA" w14:paraId="6A2EF9C2" w14:textId="77777777" w:rsidTr="006578AA">
        <w:trPr>
          <w:trHeight w:val="20"/>
        </w:trPr>
        <w:tc>
          <w:tcPr>
            <w:tcW w:w="1886" w:type="dxa"/>
            <w:vMerge/>
          </w:tcPr>
          <w:p w14:paraId="10389EC7" w14:textId="77777777" w:rsidR="00F91F21" w:rsidRPr="00885BAA" w:rsidRDefault="00F91F21" w:rsidP="005F4243">
            <w:pPr>
              <w:widowControl w:val="0"/>
              <w:jc w:val="both"/>
              <w:rPr>
                <w:rFonts w:ascii="Times New Roman" w:hAnsi="Times New Roman" w:cs="Times New Roman"/>
                <w:bCs/>
                <w:color w:val="000000" w:themeColor="text1"/>
                <w:sz w:val="28"/>
                <w:szCs w:val="28"/>
              </w:rPr>
            </w:pPr>
          </w:p>
        </w:tc>
        <w:tc>
          <w:tcPr>
            <w:tcW w:w="3064" w:type="dxa"/>
            <w:vMerge/>
          </w:tcPr>
          <w:p w14:paraId="6730040B" w14:textId="77777777" w:rsidR="00F91F21" w:rsidRPr="00885BAA" w:rsidRDefault="00F91F21" w:rsidP="005F4243">
            <w:pPr>
              <w:widowControl w:val="0"/>
              <w:tabs>
                <w:tab w:val="left" w:pos="1995"/>
              </w:tabs>
              <w:rPr>
                <w:rFonts w:ascii="Times New Roman" w:hAnsi="Times New Roman" w:cs="Times New Roman"/>
                <w:color w:val="000000" w:themeColor="text1"/>
                <w:sz w:val="28"/>
              </w:rPr>
            </w:pPr>
          </w:p>
        </w:tc>
        <w:tc>
          <w:tcPr>
            <w:tcW w:w="5678" w:type="dxa"/>
          </w:tcPr>
          <w:p w14:paraId="38180C56"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2. Về cơ chế hỗ trợ dòng tiền trong giai đoạn đầu tư</w:t>
            </w:r>
          </w:p>
          <w:p w14:paraId="0D9E2021" w14:textId="77777777" w:rsidR="00F91F21" w:rsidRPr="00885BAA" w:rsidRDefault="00F91F21" w:rsidP="005F4243">
            <w:pPr>
              <w:widowControl w:val="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Đặc thù ngành sản xuất bán dẫn đòi hỏi vốn đầu tư lớn, trong khi thời gian vận hành ổn định và tạo doanh thu cần một khoảng thời gian nhất định.</w:t>
            </w:r>
          </w:p>
          <w:p w14:paraId="06434026" w14:textId="77777777" w:rsidR="00F91F21" w:rsidRPr="00885BAA" w:rsidRDefault="00F91F21" w:rsidP="005F4243">
            <w:pPr>
              <w:widowControl w:val="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Đề nghị:</w:t>
            </w:r>
          </w:p>
          <w:p w14:paraId="5D00A115" w14:textId="77777777" w:rsidR="00F91F21" w:rsidRPr="00885BAA" w:rsidRDefault="00F91F21" w:rsidP="005F4243">
            <w:pPr>
              <w:widowControl w:val="0"/>
              <w:numPr>
                <w:ilvl w:val="0"/>
                <w:numId w:val="2"/>
              </w:numPr>
              <w:ind w:left="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 xml:space="preserve">Xem xét rút ngắn thời gian hoàn thuế giá trị gia tăng đối với doanh nghiệp có dự án công nghệ cao, bảo đảm dòng tiền phục vụ hoạt động sản </w:t>
            </w:r>
            <w:r w:rsidRPr="00885BAA">
              <w:rPr>
                <w:rFonts w:ascii="Times New Roman" w:eastAsia="PMingLiU" w:hAnsi="Times New Roman" w:cs="Times New Roman"/>
                <w:color w:val="000000" w:themeColor="text1"/>
                <w:sz w:val="28"/>
                <w:szCs w:val="28"/>
                <w:lang w:eastAsia="zh-TW"/>
              </w:rPr>
              <w:lastRenderedPageBreak/>
              <w:t>xuất;</w:t>
            </w:r>
          </w:p>
          <w:p w14:paraId="7C309411"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Nghiên cứu cơ chế linh hoạt trong việc thực hiện nghĩa vụ tài chính liên quan đến đất đai và hạ tầng trong giai đoạn đầu vận hành, phù hợp với quy định pháp luật hiện hành.</w:t>
            </w:r>
          </w:p>
        </w:tc>
        <w:tc>
          <w:tcPr>
            <w:tcW w:w="3592" w:type="dxa"/>
          </w:tcPr>
          <w:p w14:paraId="6EAD5087"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lastRenderedPageBreak/>
              <w:t>Nội dung này liên quan về hỗ trợ thuế không thuộc phạm vi xây dựng dự thảo Nghị quyết</w:t>
            </w:r>
          </w:p>
          <w:p w14:paraId="09F72ABB"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p>
        </w:tc>
      </w:tr>
      <w:tr w:rsidR="00F91F21" w:rsidRPr="00885BAA" w14:paraId="30281A91" w14:textId="77777777" w:rsidTr="006578AA">
        <w:trPr>
          <w:trHeight w:val="20"/>
        </w:trPr>
        <w:tc>
          <w:tcPr>
            <w:tcW w:w="1886" w:type="dxa"/>
            <w:vMerge/>
          </w:tcPr>
          <w:p w14:paraId="27307FAA" w14:textId="77777777" w:rsidR="00F91F21" w:rsidRPr="00885BAA" w:rsidRDefault="00F91F21" w:rsidP="005F4243">
            <w:pPr>
              <w:widowControl w:val="0"/>
              <w:jc w:val="both"/>
              <w:rPr>
                <w:rFonts w:ascii="Times New Roman" w:hAnsi="Times New Roman" w:cs="Times New Roman"/>
                <w:bCs/>
                <w:color w:val="000000" w:themeColor="text1"/>
                <w:sz w:val="28"/>
                <w:szCs w:val="28"/>
              </w:rPr>
            </w:pPr>
          </w:p>
        </w:tc>
        <w:tc>
          <w:tcPr>
            <w:tcW w:w="3064" w:type="dxa"/>
            <w:vMerge/>
          </w:tcPr>
          <w:p w14:paraId="0A9E5DB9" w14:textId="77777777" w:rsidR="00F91F21" w:rsidRPr="00885BAA" w:rsidRDefault="00F91F21" w:rsidP="005F4243">
            <w:pPr>
              <w:widowControl w:val="0"/>
              <w:tabs>
                <w:tab w:val="left" w:pos="1995"/>
              </w:tabs>
              <w:rPr>
                <w:rFonts w:ascii="Times New Roman" w:hAnsi="Times New Roman" w:cs="Times New Roman"/>
                <w:color w:val="000000" w:themeColor="text1"/>
                <w:sz w:val="28"/>
              </w:rPr>
            </w:pPr>
          </w:p>
        </w:tc>
        <w:tc>
          <w:tcPr>
            <w:tcW w:w="5678" w:type="dxa"/>
          </w:tcPr>
          <w:p w14:paraId="787E4830"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3. Về tính ổn định và khả năng dự báo của chính sách</w:t>
            </w:r>
          </w:p>
          <w:p w14:paraId="1FA44C4E" w14:textId="77777777" w:rsidR="00F91F21" w:rsidRPr="00885BAA" w:rsidRDefault="00F91F21" w:rsidP="005F4243">
            <w:pPr>
              <w:widowControl w:val="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Đối với doanh nghiệp có vốn đầu tư lớn và chu kỳ đầu tư dài, việc thay đổi hoặc thiếu nhất quán trong áp dụng chính sách có thể ảnh hưởng đáng kể đến kế hoạch tài chính và quyết định đầu tư.</w:t>
            </w:r>
          </w:p>
          <w:p w14:paraId="7D101157" w14:textId="77777777" w:rsidR="00F91F21" w:rsidRPr="00885BAA" w:rsidRDefault="00F91F21" w:rsidP="005F4243">
            <w:pPr>
              <w:widowControl w:val="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Đề nghị:</w:t>
            </w:r>
          </w:p>
          <w:p w14:paraId="6C7641F8" w14:textId="77777777" w:rsidR="00F91F21" w:rsidRPr="00885BAA" w:rsidRDefault="00F91F21" w:rsidP="005F4243">
            <w:pPr>
              <w:widowControl w:val="0"/>
              <w:numPr>
                <w:ilvl w:val="0"/>
                <w:numId w:val="3"/>
              </w:numPr>
              <w:ind w:left="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Bảo đảm tính ổn định của các chính sách ưu đãi trong suốt thời gian hưởng ưu đãi đã được cấp;</w:t>
            </w:r>
          </w:p>
          <w:p w14:paraId="0FCDC19B"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Trường hợp có thay đổi, cần có lộ trình rõ ràng để doanh nghiệp chủ động điều chỉnh kế hoạch.</w:t>
            </w:r>
          </w:p>
        </w:tc>
        <w:tc>
          <w:tcPr>
            <w:tcW w:w="3592" w:type="dxa"/>
          </w:tcPr>
          <w:p w14:paraId="63890A2F"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Nội dung này không thuộc phạm vi xây dựng dự thảo Nghị quyết</w:t>
            </w:r>
          </w:p>
          <w:p w14:paraId="1B5893BB"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p>
        </w:tc>
      </w:tr>
      <w:tr w:rsidR="00F91F21" w:rsidRPr="00885BAA" w14:paraId="6C1BF634" w14:textId="77777777" w:rsidTr="006578AA">
        <w:trPr>
          <w:trHeight w:val="20"/>
        </w:trPr>
        <w:tc>
          <w:tcPr>
            <w:tcW w:w="1886" w:type="dxa"/>
            <w:vMerge/>
          </w:tcPr>
          <w:p w14:paraId="0D8FF7E8" w14:textId="77777777" w:rsidR="00F91F21" w:rsidRPr="00885BAA" w:rsidRDefault="00F91F21" w:rsidP="005F4243">
            <w:pPr>
              <w:widowControl w:val="0"/>
              <w:jc w:val="both"/>
              <w:rPr>
                <w:rFonts w:ascii="Times New Roman" w:hAnsi="Times New Roman" w:cs="Times New Roman"/>
                <w:bCs/>
                <w:color w:val="000000" w:themeColor="text1"/>
                <w:sz w:val="28"/>
                <w:szCs w:val="28"/>
              </w:rPr>
            </w:pPr>
          </w:p>
        </w:tc>
        <w:tc>
          <w:tcPr>
            <w:tcW w:w="3064" w:type="dxa"/>
            <w:vMerge/>
          </w:tcPr>
          <w:p w14:paraId="672640D7" w14:textId="77777777" w:rsidR="00F91F21" w:rsidRPr="00885BAA" w:rsidRDefault="00F91F21" w:rsidP="005F4243">
            <w:pPr>
              <w:widowControl w:val="0"/>
              <w:tabs>
                <w:tab w:val="left" w:pos="1995"/>
              </w:tabs>
              <w:rPr>
                <w:rFonts w:ascii="Times New Roman" w:hAnsi="Times New Roman" w:cs="Times New Roman"/>
                <w:color w:val="000000" w:themeColor="text1"/>
                <w:sz w:val="28"/>
              </w:rPr>
            </w:pPr>
          </w:p>
        </w:tc>
        <w:tc>
          <w:tcPr>
            <w:tcW w:w="5678" w:type="dxa"/>
          </w:tcPr>
          <w:p w14:paraId="419275D6"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4. Về phối hợp giữa các cơ quan quản lý</w:t>
            </w:r>
          </w:p>
          <w:p w14:paraId="2ABF64A4" w14:textId="77777777" w:rsidR="00F91F21" w:rsidRPr="00885BAA" w:rsidRDefault="00F91F21" w:rsidP="005F4243">
            <w:pPr>
              <w:widowControl w:val="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Trong thực tế triển khai, cách hiểu và áp dụng quy định giữa các cơ quan (thuế, đầu tư, khoa học công nghệ…) đôi khi chưa thống nhất, dẫn đến phát sinh vướng mắc cho doanh nghiệp.</w:t>
            </w:r>
          </w:p>
          <w:p w14:paraId="0B84AF83" w14:textId="77777777" w:rsidR="00F91F21" w:rsidRPr="00885BAA" w:rsidRDefault="00F91F21" w:rsidP="005F4243">
            <w:pPr>
              <w:widowControl w:val="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Đề nghị:</w:t>
            </w:r>
          </w:p>
          <w:p w14:paraId="7C4DF673" w14:textId="77777777" w:rsidR="00F91F21" w:rsidRPr="00885BAA" w:rsidRDefault="00F91F21" w:rsidP="005F4243">
            <w:pPr>
              <w:widowControl w:val="0"/>
              <w:numPr>
                <w:ilvl w:val="0"/>
                <w:numId w:val="4"/>
              </w:numPr>
              <w:ind w:left="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Có cơ chế hướng dẫn thống nhất liên ngành đối với các chính sách liên quan đến ngành công nghệ cao và bán dẫn;</w:t>
            </w:r>
          </w:p>
          <w:p w14:paraId="55F48D04"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Xem xét thiết lập đầu mối hỗ trợ doanh nghiệp nhằm giải quyết các vướng mắc phát sinh trong quá trình thực hiện.</w:t>
            </w:r>
          </w:p>
        </w:tc>
        <w:tc>
          <w:tcPr>
            <w:tcW w:w="3592" w:type="dxa"/>
          </w:tcPr>
          <w:p w14:paraId="21D2BA61" w14:textId="77777777" w:rsidR="00F91F21" w:rsidRPr="00885BAA" w:rsidRDefault="00F91F21" w:rsidP="007662FA">
            <w:pPr>
              <w:widowControl w:val="0"/>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Nội dung liên này quan cơ chế phối hợp không thuộc phạm vi xây dựngdự thảo Nghị quyết</w:t>
            </w:r>
          </w:p>
          <w:p w14:paraId="2C44F29B"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p>
        </w:tc>
      </w:tr>
      <w:tr w:rsidR="00F91F21" w:rsidRPr="00885BAA" w14:paraId="68D7639F" w14:textId="77777777" w:rsidTr="006578AA">
        <w:trPr>
          <w:trHeight w:val="20"/>
        </w:trPr>
        <w:tc>
          <w:tcPr>
            <w:tcW w:w="1886" w:type="dxa"/>
            <w:vMerge/>
          </w:tcPr>
          <w:p w14:paraId="07C11730" w14:textId="77777777" w:rsidR="00F91F21" w:rsidRPr="00885BAA" w:rsidRDefault="00F91F21" w:rsidP="005F4243">
            <w:pPr>
              <w:widowControl w:val="0"/>
              <w:jc w:val="both"/>
              <w:rPr>
                <w:rFonts w:ascii="Times New Roman" w:hAnsi="Times New Roman" w:cs="Times New Roman"/>
                <w:bCs/>
                <w:color w:val="000000" w:themeColor="text1"/>
                <w:sz w:val="28"/>
                <w:szCs w:val="28"/>
              </w:rPr>
            </w:pPr>
          </w:p>
        </w:tc>
        <w:tc>
          <w:tcPr>
            <w:tcW w:w="3064" w:type="dxa"/>
            <w:vMerge/>
          </w:tcPr>
          <w:p w14:paraId="15A34E4D" w14:textId="77777777" w:rsidR="00F91F21" w:rsidRPr="00885BAA" w:rsidRDefault="00F91F21" w:rsidP="005F4243">
            <w:pPr>
              <w:widowControl w:val="0"/>
              <w:tabs>
                <w:tab w:val="left" w:pos="1995"/>
              </w:tabs>
              <w:rPr>
                <w:rFonts w:ascii="Times New Roman" w:hAnsi="Times New Roman" w:cs="Times New Roman"/>
                <w:color w:val="000000" w:themeColor="text1"/>
                <w:sz w:val="28"/>
              </w:rPr>
            </w:pPr>
          </w:p>
        </w:tc>
        <w:tc>
          <w:tcPr>
            <w:tcW w:w="5678" w:type="dxa"/>
          </w:tcPr>
          <w:p w14:paraId="34FFACDA"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5. Về chi phí đánh giá và phát triển chuỗi cung ứng</w:t>
            </w:r>
          </w:p>
          <w:p w14:paraId="4F96E89B" w14:textId="77777777" w:rsidR="00F91F21" w:rsidRPr="00885BAA" w:rsidRDefault="00F91F21" w:rsidP="005F4243">
            <w:pPr>
              <w:widowControl w:val="0"/>
              <w:jc w:val="both"/>
              <w:rPr>
                <w:rFonts w:ascii="Times New Roman" w:eastAsia="PMingLiU" w:hAnsi="Times New Roman" w:cs="Times New Roman"/>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lastRenderedPageBreak/>
              <w:t>Để tham gia chuỗi cung ứng bán dẫn, doanh nghiệp cần thực hiện nhiều hoạt động đánh giá, kiểm định và chứng nhận tiêu chuẩn đối với sản phẩm và nhà cung cấp.</w:t>
            </w:r>
          </w:p>
          <w:p w14:paraId="6B667219"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color w:val="000000" w:themeColor="text1"/>
                <w:sz w:val="28"/>
                <w:szCs w:val="28"/>
                <w:lang w:eastAsia="zh-TW"/>
              </w:rPr>
              <w:t>Đề nghị xem xét cơ chế hỗ trợ phù hợp đối với các chi phí này nhằm thúc đẩy phát triển hệ sinh thái sản xuất trong nước, đồng thời bảo đảm chất lượng và tính ổn định của chuỗi cung ứng.</w:t>
            </w:r>
          </w:p>
        </w:tc>
        <w:tc>
          <w:tcPr>
            <w:tcW w:w="3592" w:type="dxa"/>
          </w:tcPr>
          <w:p w14:paraId="54342995" w14:textId="77777777" w:rsidR="00F91F21" w:rsidRPr="00885BAA" w:rsidRDefault="00F91F21" w:rsidP="007662FA">
            <w:pPr>
              <w:widowControl w:val="0"/>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lastRenderedPageBreak/>
              <w:t xml:space="preserve">Không đề xuất hỗ trợ đối với chi phí kiểm định và chứng </w:t>
            </w:r>
            <w:r w:rsidRPr="00885BAA">
              <w:rPr>
                <w:rFonts w:ascii="Times New Roman" w:eastAsia="Malgun Gothic" w:hAnsi="Times New Roman" w:cs="Times New Roman"/>
                <w:color w:val="000000" w:themeColor="text1"/>
                <w:sz w:val="28"/>
                <w:szCs w:val="28"/>
              </w:rPr>
              <w:lastRenderedPageBreak/>
              <w:t>nhận chất lượng do không có Khoản 6 Điều 40 Luật Công nghiệp công nghệ số 2025 không quy định nội dung hỗ trợ này</w:t>
            </w:r>
          </w:p>
          <w:p w14:paraId="702C26BF"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p>
        </w:tc>
      </w:tr>
      <w:tr w:rsidR="00F91F21" w:rsidRPr="00885BAA" w14:paraId="72590F1F" w14:textId="77777777" w:rsidTr="006578AA">
        <w:trPr>
          <w:trHeight w:val="20"/>
        </w:trPr>
        <w:tc>
          <w:tcPr>
            <w:tcW w:w="1886" w:type="dxa"/>
            <w:vMerge w:val="restart"/>
          </w:tcPr>
          <w:p w14:paraId="2A15BCE1" w14:textId="03AC325F" w:rsidR="00F91F21" w:rsidRPr="00885BAA" w:rsidRDefault="00F91F21" w:rsidP="005F4243">
            <w:pPr>
              <w:widowControl w:val="0"/>
              <w:jc w:val="both"/>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lastRenderedPageBreak/>
              <w:t xml:space="preserve">Điều </w:t>
            </w:r>
            <w:r w:rsidR="001B4A73">
              <w:rPr>
                <w:rFonts w:ascii="Times New Roman" w:eastAsia="PMingLiU" w:hAnsi="Times New Roman" w:cs="Times New Roman"/>
                <w:bCs/>
                <w:color w:val="000000" w:themeColor="text1"/>
                <w:sz w:val="28"/>
                <w:szCs w:val="28"/>
                <w:lang w:eastAsia="zh-TW"/>
              </w:rPr>
              <w:t>9</w:t>
            </w:r>
          </w:p>
          <w:p w14:paraId="1EFBCFB8" w14:textId="77777777" w:rsidR="00F91F21" w:rsidRPr="00885BAA" w:rsidRDefault="00F91F21" w:rsidP="005F4243">
            <w:pPr>
              <w:widowControl w:val="0"/>
              <w:jc w:val="both"/>
              <w:rPr>
                <w:rFonts w:ascii="Times New Roman" w:eastAsia="PMingLiU" w:hAnsi="Times New Roman" w:cs="Times New Roman"/>
                <w:bCs/>
                <w:color w:val="000000" w:themeColor="text1"/>
                <w:sz w:val="28"/>
                <w:szCs w:val="28"/>
                <w:lang w:eastAsia="zh-TW"/>
              </w:rPr>
            </w:pPr>
          </w:p>
        </w:tc>
        <w:tc>
          <w:tcPr>
            <w:tcW w:w="3064" w:type="dxa"/>
            <w:vMerge w:val="restart"/>
          </w:tcPr>
          <w:p w14:paraId="3D5C805D" w14:textId="77777777" w:rsidR="00F91F21" w:rsidRPr="00885BAA" w:rsidRDefault="00F91F21" w:rsidP="005F4243">
            <w:pPr>
              <w:widowControl w:val="0"/>
              <w:jc w:val="center"/>
              <w:rPr>
                <w:rFonts w:ascii="Times New Roman" w:hAnsi="Times New Roman" w:cs="Times New Roman"/>
                <w:color w:val="000000" w:themeColor="text1"/>
                <w:sz w:val="28"/>
              </w:rPr>
            </w:pPr>
            <w:r w:rsidRPr="00885BAA">
              <w:rPr>
                <w:rFonts w:ascii="Times New Roman" w:hAnsi="Times New Roman" w:cs="Times New Roman"/>
                <w:color w:val="000000" w:themeColor="text1"/>
                <w:sz w:val="28"/>
              </w:rPr>
              <w:t>Trung tâm Phục vụ hành chính công tỉnh (Công văn số 53/TTPVHCC-KSTTHC ngày 03/4/2026)</w:t>
            </w:r>
          </w:p>
        </w:tc>
        <w:tc>
          <w:tcPr>
            <w:tcW w:w="5678" w:type="dxa"/>
          </w:tcPr>
          <w:p w14:paraId="20B5444E"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1. Thực hiện đánh giá tác động của thủ tục hành chính (TTHC) trong dự thảo</w:t>
            </w:r>
          </w:p>
          <w:p w14:paraId="650A39FA" w14:textId="77777777" w:rsidR="00F91F21" w:rsidRPr="00885BAA" w:rsidRDefault="00F91F21" w:rsidP="005F4243">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Cơ quan soạn thảo thực hiện việc đánh giá tác động của TTHC theo đúng quy định tại Thông tư 26/2025/TT-BTP ngày 12 tháng 12 năm 2025 của Bộ trưởng Bộ Tư pháp Hướng dẫn xây dựng, ban hành văn bản quy phạm pháp luật</w:t>
            </w:r>
          </w:p>
        </w:tc>
        <w:tc>
          <w:tcPr>
            <w:tcW w:w="3592" w:type="dxa"/>
          </w:tcPr>
          <w:p w14:paraId="545F1D43"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Đã tiếp thu, chỉnh sửa</w:t>
            </w:r>
          </w:p>
          <w:p w14:paraId="5FF26D54"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tc>
      </w:tr>
      <w:tr w:rsidR="00F91F21" w:rsidRPr="00885BAA" w14:paraId="30EC6D41" w14:textId="77777777" w:rsidTr="006578AA">
        <w:trPr>
          <w:trHeight w:val="20"/>
        </w:trPr>
        <w:tc>
          <w:tcPr>
            <w:tcW w:w="1886" w:type="dxa"/>
            <w:vMerge/>
          </w:tcPr>
          <w:p w14:paraId="5DA60FC5" w14:textId="77777777" w:rsidR="00F91F21" w:rsidRPr="00885BAA" w:rsidRDefault="00F91F21" w:rsidP="005F4243">
            <w:pPr>
              <w:widowControl w:val="0"/>
              <w:jc w:val="both"/>
              <w:rPr>
                <w:rFonts w:ascii="Times New Roman" w:eastAsia="PMingLiU" w:hAnsi="Times New Roman" w:cs="Times New Roman"/>
                <w:bCs/>
                <w:color w:val="000000" w:themeColor="text1"/>
                <w:sz w:val="28"/>
                <w:szCs w:val="28"/>
                <w:lang w:eastAsia="zh-TW"/>
              </w:rPr>
            </w:pPr>
          </w:p>
        </w:tc>
        <w:tc>
          <w:tcPr>
            <w:tcW w:w="3064" w:type="dxa"/>
            <w:vMerge/>
          </w:tcPr>
          <w:p w14:paraId="46B7EDFB" w14:textId="77777777" w:rsidR="00F91F21" w:rsidRPr="00885BAA" w:rsidRDefault="00F91F21" w:rsidP="005F4243">
            <w:pPr>
              <w:widowControl w:val="0"/>
              <w:jc w:val="center"/>
              <w:rPr>
                <w:rFonts w:ascii="Times New Roman" w:hAnsi="Times New Roman" w:cs="Times New Roman"/>
                <w:color w:val="000000" w:themeColor="text1"/>
                <w:sz w:val="28"/>
              </w:rPr>
            </w:pPr>
          </w:p>
        </w:tc>
        <w:tc>
          <w:tcPr>
            <w:tcW w:w="5678" w:type="dxa"/>
          </w:tcPr>
          <w:p w14:paraId="193181DD"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2. Nội dung TTHC trong dự thảo</w:t>
            </w:r>
          </w:p>
          <w:p w14:paraId="1B4FC04C" w14:textId="77777777" w:rsidR="00F91F21" w:rsidRPr="00885BAA" w:rsidRDefault="00F91F21" w:rsidP="005F4243">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Nội dung TTHC trong dự thảo Nghị quyết cơ bản yêu cầu tại khoản 2 Điều 7, Khoản 2 Điều 8 Nghị định số 63/2010/NĐ-CP ngày 08 tháng 6 năm 2010 của Chính phủ Về kiểm soát TTHC đã được sửa đổi, bổ sung nhằm thực hiện chính sách đặc thù của tỉnh. Tuy nhiên, để hoàn thiện dự thảo Nghị quyết, đề nghị cơ quan soạn thảo xem xét một số nội dung sau đây:</w:t>
            </w:r>
          </w:p>
        </w:tc>
        <w:tc>
          <w:tcPr>
            <w:tcW w:w="3592" w:type="dxa"/>
          </w:tcPr>
          <w:p w14:paraId="1A448566"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51BE4CDB"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0C974D3F"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237B1BA4"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44E02D6E"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673BC068"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7A5141C0"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1A545924"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tc>
      </w:tr>
      <w:tr w:rsidR="00F91F21" w:rsidRPr="00885BAA" w14:paraId="5E7C2671" w14:textId="77777777" w:rsidTr="006578AA">
        <w:trPr>
          <w:trHeight w:val="20"/>
        </w:trPr>
        <w:tc>
          <w:tcPr>
            <w:tcW w:w="1886" w:type="dxa"/>
            <w:vMerge/>
          </w:tcPr>
          <w:p w14:paraId="792832C6" w14:textId="77777777" w:rsidR="00F91F21" w:rsidRPr="00885BAA" w:rsidRDefault="00F91F21" w:rsidP="005F4243">
            <w:pPr>
              <w:widowControl w:val="0"/>
              <w:jc w:val="both"/>
              <w:rPr>
                <w:rFonts w:ascii="Times New Roman" w:eastAsia="PMingLiU" w:hAnsi="Times New Roman" w:cs="Times New Roman"/>
                <w:bCs/>
                <w:color w:val="000000" w:themeColor="text1"/>
                <w:sz w:val="28"/>
                <w:szCs w:val="28"/>
                <w:lang w:eastAsia="zh-TW"/>
              </w:rPr>
            </w:pPr>
          </w:p>
        </w:tc>
        <w:tc>
          <w:tcPr>
            <w:tcW w:w="3064" w:type="dxa"/>
            <w:vMerge/>
          </w:tcPr>
          <w:p w14:paraId="1630BFCE" w14:textId="77777777" w:rsidR="00F91F21" w:rsidRPr="00885BAA" w:rsidRDefault="00F91F21" w:rsidP="005F4243">
            <w:pPr>
              <w:widowControl w:val="0"/>
              <w:jc w:val="center"/>
              <w:rPr>
                <w:rFonts w:ascii="Times New Roman" w:hAnsi="Times New Roman" w:cs="Times New Roman"/>
                <w:color w:val="000000" w:themeColor="text1"/>
                <w:sz w:val="28"/>
              </w:rPr>
            </w:pPr>
          </w:p>
        </w:tc>
        <w:tc>
          <w:tcPr>
            <w:tcW w:w="5678" w:type="dxa"/>
          </w:tcPr>
          <w:p w14:paraId="673B0EA3"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2.1. Trình tự thực hiện, cách thức thực hiện và thời hạn giải quyết</w:t>
            </w:r>
          </w:p>
          <w:p w14:paraId="5FAD6405" w14:textId="77777777" w:rsidR="00F91F21" w:rsidRPr="00885BAA" w:rsidRDefault="00F91F21" w:rsidP="005F4243">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 xml:space="preserve">- Tại điểm b, khoản 2, Điều 9, đề nghị xem xét, điều chỉnh thời gian kiểm tra tính đầy đủ, hợp lệ của hồ sơ và thời gian thẩm tra, thẩm định hồ sơ theo đúng quy định tại Điều 17 và Điều 19 Nghị </w:t>
            </w:r>
            <w:r w:rsidRPr="00885BAA">
              <w:rPr>
                <w:rFonts w:ascii="Times New Roman" w:eastAsia="PMingLiU" w:hAnsi="Times New Roman" w:cs="Times New Roman"/>
                <w:bCs/>
                <w:color w:val="000000" w:themeColor="text1"/>
                <w:sz w:val="28"/>
                <w:szCs w:val="28"/>
                <w:lang w:eastAsia="zh-TW"/>
              </w:rPr>
              <w:lastRenderedPageBreak/>
              <w:t>định số 118/2025/NĐ-CP ngày 09 tháng 06 năm 2025 của Chính phủ Về thực hiện thủ tục hành chính theo cơ chế một cửa, một cửa liên thông tại Bộ phận Một cửa và Cổng dịch vụ công quốc gia.</w:t>
            </w:r>
          </w:p>
          <w:p w14:paraId="19E307BC"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 Trình tự và thời gian giải quyết tại dự thảo Nghị quyết được quy định thành một điều khoản riêng, tuy nhiên để đảm bảo công khai, minh bạch thuận tiện cho tổ chức, cá nhân theo dõi, nắm bắt được thời hạn xử lý hồ sơ, đề nghị cơ quan soạn thảo bổ sung tổng thời gian giải quyết TTHC từ khi nhận đủ hồ sơ hợp lệ đến khi trả kết quả giải quyết TTHC.</w:t>
            </w:r>
          </w:p>
        </w:tc>
        <w:tc>
          <w:tcPr>
            <w:tcW w:w="3592" w:type="dxa"/>
          </w:tcPr>
          <w:p w14:paraId="2314E614"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5B28A089"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5B821169"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38C52CE2" w14:textId="77777777" w:rsidR="007662FA" w:rsidRPr="00885BAA" w:rsidRDefault="007662FA" w:rsidP="007662FA">
            <w:pPr>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Đã tiếp thu, điều chỉnh</w:t>
            </w:r>
          </w:p>
          <w:p w14:paraId="758D53EC"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7A5A6C30"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355E2482"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0626E023"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40E40510"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367282FB"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0F067D43" w14:textId="77777777" w:rsidR="00E01707" w:rsidRPr="00885BAA" w:rsidRDefault="00E01707" w:rsidP="005F4243">
            <w:pPr>
              <w:widowControl w:val="0"/>
              <w:jc w:val="both"/>
              <w:rPr>
                <w:rFonts w:ascii="Times New Roman" w:eastAsia="Malgun Gothic" w:hAnsi="Times New Roman" w:cs="Times New Roman"/>
                <w:color w:val="000000" w:themeColor="text1"/>
                <w:sz w:val="28"/>
                <w:szCs w:val="28"/>
              </w:rPr>
            </w:pPr>
          </w:p>
          <w:p w14:paraId="429B7D18" w14:textId="77777777" w:rsidR="007662FA" w:rsidRPr="00885BAA" w:rsidRDefault="007662FA" w:rsidP="005F4243">
            <w:pPr>
              <w:widowControl w:val="0"/>
              <w:jc w:val="both"/>
              <w:rPr>
                <w:rFonts w:ascii="Times New Roman" w:eastAsia="Malgun Gothic" w:hAnsi="Times New Roman" w:cs="Times New Roman"/>
                <w:color w:val="000000" w:themeColor="text1"/>
                <w:sz w:val="28"/>
                <w:szCs w:val="28"/>
              </w:rPr>
            </w:pPr>
          </w:p>
          <w:p w14:paraId="35AC6AB3" w14:textId="14966C1C" w:rsidR="00F91F21" w:rsidRPr="00885BAA" w:rsidRDefault="00F91F21" w:rsidP="005F4243">
            <w:pPr>
              <w:widowControl w:val="0"/>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 xml:space="preserve">Đã tiếp thu và bổ sung vào Điều </w:t>
            </w:r>
            <w:r w:rsidR="001B4A73">
              <w:rPr>
                <w:rFonts w:ascii="Times New Roman" w:eastAsia="Malgun Gothic" w:hAnsi="Times New Roman" w:cs="Times New Roman"/>
                <w:color w:val="000000" w:themeColor="text1"/>
                <w:sz w:val="28"/>
                <w:szCs w:val="28"/>
              </w:rPr>
              <w:t>9</w:t>
            </w:r>
            <w:r w:rsidRPr="00885BAA">
              <w:rPr>
                <w:rFonts w:ascii="Times New Roman" w:eastAsia="Malgun Gothic" w:hAnsi="Times New Roman" w:cs="Times New Roman"/>
                <w:color w:val="000000" w:themeColor="text1"/>
                <w:sz w:val="28"/>
                <w:szCs w:val="28"/>
              </w:rPr>
              <w:t xml:space="preserve"> dự thảo nội dung “</w:t>
            </w:r>
            <w:r w:rsidRPr="00885BAA">
              <w:rPr>
                <w:rFonts w:ascii="Times New Roman" w:hAnsi="Times New Roman" w:cs="Times New Roman"/>
                <w:color w:val="000000" w:themeColor="text1"/>
                <w:sz w:val="28"/>
                <w:szCs w:val="28"/>
                <w:lang w:val="sv-SE"/>
              </w:rPr>
              <w:t xml:space="preserve">Thời hạn giải quyết: </w:t>
            </w:r>
            <w:r w:rsidRPr="00885BAA">
              <w:rPr>
                <w:rFonts w:ascii="Times New Roman" w:hAnsi="Times New Roman" w:cs="Times New Roman"/>
                <w:color w:val="000000" w:themeColor="text1"/>
                <w:sz w:val="28"/>
                <w:szCs w:val="28"/>
                <w:lang w:val="vi-VN"/>
              </w:rPr>
              <w:t>30 ngày làm việc kể từ ngày nhận đủ hồ sơ hợp lệ.</w:t>
            </w:r>
            <w:r w:rsidRPr="00885BAA">
              <w:rPr>
                <w:rFonts w:ascii="Times New Roman" w:eastAsia="Malgun Gothic" w:hAnsi="Times New Roman" w:cs="Times New Roman"/>
                <w:color w:val="000000" w:themeColor="text1"/>
                <w:sz w:val="28"/>
                <w:szCs w:val="28"/>
              </w:rPr>
              <w:t>”</w:t>
            </w:r>
          </w:p>
          <w:p w14:paraId="32861FBB"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tc>
      </w:tr>
      <w:tr w:rsidR="00F91F21" w:rsidRPr="00885BAA" w14:paraId="5211AF0A" w14:textId="77777777" w:rsidTr="006578AA">
        <w:trPr>
          <w:trHeight w:val="20"/>
        </w:trPr>
        <w:tc>
          <w:tcPr>
            <w:tcW w:w="1886" w:type="dxa"/>
            <w:vMerge/>
          </w:tcPr>
          <w:p w14:paraId="5BDBB143" w14:textId="77777777" w:rsidR="00F91F21" w:rsidRPr="00885BAA" w:rsidRDefault="00F91F21" w:rsidP="005F4243">
            <w:pPr>
              <w:widowControl w:val="0"/>
              <w:jc w:val="both"/>
              <w:rPr>
                <w:rFonts w:ascii="Times New Roman" w:eastAsia="PMingLiU" w:hAnsi="Times New Roman" w:cs="Times New Roman"/>
                <w:bCs/>
                <w:color w:val="000000" w:themeColor="text1"/>
                <w:sz w:val="28"/>
                <w:szCs w:val="28"/>
                <w:lang w:eastAsia="zh-TW"/>
              </w:rPr>
            </w:pPr>
          </w:p>
        </w:tc>
        <w:tc>
          <w:tcPr>
            <w:tcW w:w="3064" w:type="dxa"/>
            <w:vMerge/>
          </w:tcPr>
          <w:p w14:paraId="162C4CFB" w14:textId="77777777" w:rsidR="00F91F21" w:rsidRPr="00885BAA" w:rsidRDefault="00F91F21" w:rsidP="005F4243">
            <w:pPr>
              <w:widowControl w:val="0"/>
              <w:jc w:val="center"/>
              <w:rPr>
                <w:rFonts w:ascii="Times New Roman" w:hAnsi="Times New Roman" w:cs="Times New Roman"/>
                <w:color w:val="000000" w:themeColor="text1"/>
                <w:sz w:val="28"/>
              </w:rPr>
            </w:pPr>
          </w:p>
        </w:tc>
        <w:tc>
          <w:tcPr>
            <w:tcW w:w="5678" w:type="dxa"/>
          </w:tcPr>
          <w:p w14:paraId="3C91F367"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2.2. Về thành phần, số lượng hồ sơ</w:t>
            </w:r>
          </w:p>
          <w:p w14:paraId="4633956D"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Cơ quan soạn thảo không quy định thành phần hồ sơ tại các Điều tương ứng với mỗi nội dung hỗ trợ mà quy định tại các Phụ lục kèm theo dự thảo Nghị quyết. Đề nghị cơ quan soạn thảo sửa đổi, quy định trực tiếp thành phần hồ sơ tương ứng các nội dung tại dự thảo Nghị quyết.</w:t>
            </w:r>
          </w:p>
        </w:tc>
        <w:tc>
          <w:tcPr>
            <w:tcW w:w="3592" w:type="dxa"/>
          </w:tcPr>
          <w:p w14:paraId="43F85CBA" w14:textId="00150D41" w:rsidR="00F91F21" w:rsidRPr="00885BAA" w:rsidRDefault="00F91F21" w:rsidP="005F4243">
            <w:pPr>
              <w:widowControl w:val="0"/>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Đã tiếp thu và chỉnh sửa đưa quy định thành phần hồ sơ vào các nội dung hỗ trợ chính sách tương ứng tại các Điều 4, Điều 5, Điều 6, Điều 7</w:t>
            </w:r>
            <w:r w:rsidR="001B4A73">
              <w:rPr>
                <w:rFonts w:ascii="Times New Roman" w:eastAsia="Malgun Gothic" w:hAnsi="Times New Roman" w:cs="Times New Roman"/>
                <w:color w:val="000000" w:themeColor="text1"/>
                <w:sz w:val="28"/>
                <w:szCs w:val="28"/>
              </w:rPr>
              <w:t>, Điều 8</w:t>
            </w:r>
          </w:p>
          <w:p w14:paraId="2A0A1527"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p>
          <w:p w14:paraId="5FDA3AE1" w14:textId="77777777" w:rsidR="00F91F21" w:rsidRPr="00885BAA" w:rsidRDefault="00F91F21" w:rsidP="005F4243">
            <w:pPr>
              <w:widowControl w:val="0"/>
              <w:jc w:val="center"/>
              <w:rPr>
                <w:rFonts w:ascii="Times New Roman" w:eastAsia="Malgun Gothic" w:hAnsi="Times New Roman" w:cs="Times New Roman"/>
                <w:color w:val="000000" w:themeColor="text1"/>
                <w:sz w:val="28"/>
                <w:szCs w:val="28"/>
              </w:rPr>
            </w:pPr>
          </w:p>
        </w:tc>
      </w:tr>
      <w:tr w:rsidR="00F91F21" w:rsidRPr="00885BAA" w14:paraId="0BFB7A60" w14:textId="77777777" w:rsidTr="006578AA">
        <w:trPr>
          <w:trHeight w:val="20"/>
        </w:trPr>
        <w:tc>
          <w:tcPr>
            <w:tcW w:w="1886" w:type="dxa"/>
            <w:vMerge/>
          </w:tcPr>
          <w:p w14:paraId="0B7502A7" w14:textId="77777777" w:rsidR="00F91F21" w:rsidRPr="00885BAA" w:rsidRDefault="00F91F21" w:rsidP="005F4243">
            <w:pPr>
              <w:widowControl w:val="0"/>
              <w:jc w:val="both"/>
              <w:rPr>
                <w:rFonts w:ascii="Times New Roman" w:eastAsia="PMingLiU" w:hAnsi="Times New Roman" w:cs="Times New Roman"/>
                <w:bCs/>
                <w:color w:val="000000" w:themeColor="text1"/>
                <w:sz w:val="28"/>
                <w:szCs w:val="28"/>
                <w:lang w:eastAsia="zh-TW"/>
              </w:rPr>
            </w:pPr>
          </w:p>
        </w:tc>
        <w:tc>
          <w:tcPr>
            <w:tcW w:w="3064" w:type="dxa"/>
            <w:vMerge/>
          </w:tcPr>
          <w:p w14:paraId="22F3895A" w14:textId="77777777" w:rsidR="00F91F21" w:rsidRPr="00885BAA" w:rsidRDefault="00F91F21" w:rsidP="005F4243">
            <w:pPr>
              <w:widowControl w:val="0"/>
              <w:jc w:val="center"/>
              <w:rPr>
                <w:rFonts w:ascii="Times New Roman" w:hAnsi="Times New Roman" w:cs="Times New Roman"/>
                <w:color w:val="000000" w:themeColor="text1"/>
                <w:sz w:val="28"/>
              </w:rPr>
            </w:pPr>
          </w:p>
        </w:tc>
        <w:tc>
          <w:tcPr>
            <w:tcW w:w="5678" w:type="dxa"/>
          </w:tcPr>
          <w:p w14:paraId="73E8FC83"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Đối với một số thành phần hồ sơ đã có trong Cổng dịch vụ công quốc gia, hệ thống thông tin giải quyết TTHC, cơ sở dữ liệu, cơ sở chuyên ngành do cơ quan nhà nước quản lý được chia sẻ, khai thác, đề nghị cơ quan soạn thảo rà soát không yêu cầu tổ chức, cá nhân cung cấp.</w:t>
            </w:r>
          </w:p>
        </w:tc>
        <w:tc>
          <w:tcPr>
            <w:tcW w:w="3592" w:type="dxa"/>
          </w:tcPr>
          <w:p w14:paraId="4C2C1DFB"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Đã tiếp thu, chỉnh sửa</w:t>
            </w:r>
          </w:p>
          <w:p w14:paraId="538711B4"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p>
          <w:p w14:paraId="7FBF1954" w14:textId="77777777" w:rsidR="00F91F21" w:rsidRPr="00885BAA" w:rsidRDefault="00F91F21" w:rsidP="005F4243">
            <w:pPr>
              <w:widowControl w:val="0"/>
              <w:jc w:val="both"/>
              <w:rPr>
                <w:rFonts w:ascii="Times New Roman" w:eastAsia="Malgun Gothic" w:hAnsi="Times New Roman" w:cs="Times New Roman"/>
                <w:color w:val="000000" w:themeColor="text1"/>
                <w:sz w:val="28"/>
                <w:szCs w:val="28"/>
              </w:rPr>
            </w:pPr>
          </w:p>
          <w:p w14:paraId="613B9DC8"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4720DBA5"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5297288D"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tc>
      </w:tr>
      <w:tr w:rsidR="00F91F21" w:rsidRPr="00885BAA" w14:paraId="244870D0" w14:textId="77777777" w:rsidTr="006578AA">
        <w:trPr>
          <w:trHeight w:val="20"/>
        </w:trPr>
        <w:tc>
          <w:tcPr>
            <w:tcW w:w="1886" w:type="dxa"/>
            <w:vMerge/>
          </w:tcPr>
          <w:p w14:paraId="49925D7C" w14:textId="77777777" w:rsidR="00F91F21" w:rsidRPr="00885BAA" w:rsidRDefault="00F91F21" w:rsidP="005F4243">
            <w:pPr>
              <w:widowControl w:val="0"/>
              <w:jc w:val="both"/>
              <w:rPr>
                <w:rFonts w:ascii="Times New Roman" w:eastAsia="PMingLiU" w:hAnsi="Times New Roman" w:cs="Times New Roman"/>
                <w:bCs/>
                <w:color w:val="000000" w:themeColor="text1"/>
                <w:sz w:val="28"/>
                <w:szCs w:val="28"/>
                <w:lang w:eastAsia="zh-TW"/>
              </w:rPr>
            </w:pPr>
          </w:p>
        </w:tc>
        <w:tc>
          <w:tcPr>
            <w:tcW w:w="3064" w:type="dxa"/>
            <w:vMerge/>
          </w:tcPr>
          <w:p w14:paraId="0F19491F" w14:textId="77777777" w:rsidR="00F91F21" w:rsidRPr="00885BAA" w:rsidRDefault="00F91F21" w:rsidP="005F4243">
            <w:pPr>
              <w:widowControl w:val="0"/>
              <w:jc w:val="center"/>
              <w:rPr>
                <w:rFonts w:ascii="Times New Roman" w:hAnsi="Times New Roman" w:cs="Times New Roman"/>
                <w:color w:val="000000" w:themeColor="text1"/>
                <w:sz w:val="28"/>
              </w:rPr>
            </w:pPr>
          </w:p>
        </w:tc>
        <w:tc>
          <w:tcPr>
            <w:tcW w:w="5678" w:type="dxa"/>
          </w:tcPr>
          <w:p w14:paraId="5816F364"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
                <w:bCs/>
                <w:color w:val="000000" w:themeColor="text1"/>
                <w:sz w:val="28"/>
                <w:szCs w:val="28"/>
                <w:lang w:eastAsia="zh-TW"/>
              </w:rPr>
              <w:t>2.3. Một số nội dung khác</w:t>
            </w:r>
          </w:p>
          <w:p w14:paraId="038427F6" w14:textId="77777777" w:rsidR="00F91F21" w:rsidRPr="00885BAA" w:rsidRDefault="00F91F21" w:rsidP="005F4243">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 xml:space="preserve">- Chưa có sự thống nhất về cơ quan có thẩm quyền quyết định, đề nghị cơ quan soạn thảo </w:t>
            </w:r>
            <w:r w:rsidRPr="00885BAA">
              <w:rPr>
                <w:rFonts w:ascii="Times New Roman" w:eastAsia="PMingLiU" w:hAnsi="Times New Roman" w:cs="Times New Roman"/>
                <w:bCs/>
                <w:color w:val="000000" w:themeColor="text1"/>
                <w:sz w:val="28"/>
                <w:szCs w:val="28"/>
                <w:lang w:eastAsia="zh-TW"/>
              </w:rPr>
              <w:lastRenderedPageBreak/>
              <w:t>xem xét, xác định đúng và quy định thống nhất vào nội dung dự thảo Nghị quyết.</w:t>
            </w:r>
          </w:p>
        </w:tc>
        <w:tc>
          <w:tcPr>
            <w:tcW w:w="3592" w:type="dxa"/>
          </w:tcPr>
          <w:p w14:paraId="7FFDB9AB" w14:textId="405F74FB" w:rsidR="00F91F21" w:rsidRPr="00885BAA" w:rsidRDefault="00F91F21" w:rsidP="005F4243">
            <w:pPr>
              <w:widowControl w:val="0"/>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lastRenderedPageBreak/>
              <w:t xml:space="preserve">Đã tiếp thu, điều chỉnh thẩm quyền quyết định là “Chủ tịch UBND tỉnh” tại Điều </w:t>
            </w:r>
            <w:r w:rsidR="001B4A73">
              <w:rPr>
                <w:rFonts w:ascii="Times New Roman" w:eastAsia="Malgun Gothic" w:hAnsi="Times New Roman" w:cs="Times New Roman"/>
                <w:color w:val="000000" w:themeColor="text1"/>
                <w:sz w:val="28"/>
                <w:szCs w:val="28"/>
              </w:rPr>
              <w:t>9</w:t>
            </w:r>
            <w:r w:rsidRPr="00885BAA">
              <w:rPr>
                <w:rFonts w:ascii="Times New Roman" w:eastAsia="Malgun Gothic" w:hAnsi="Times New Roman" w:cs="Times New Roman"/>
                <w:color w:val="000000" w:themeColor="text1"/>
                <w:sz w:val="28"/>
                <w:szCs w:val="28"/>
              </w:rPr>
              <w:t>.</w:t>
            </w:r>
          </w:p>
          <w:p w14:paraId="43C8C2E4" w14:textId="77777777" w:rsidR="00F91F21" w:rsidRPr="00885BAA" w:rsidRDefault="00F91F21" w:rsidP="005F4243">
            <w:pPr>
              <w:widowControl w:val="0"/>
              <w:rPr>
                <w:rFonts w:ascii="Times New Roman" w:eastAsia="Malgun Gothic" w:hAnsi="Times New Roman" w:cs="Times New Roman"/>
                <w:color w:val="000000" w:themeColor="text1"/>
                <w:sz w:val="28"/>
                <w:szCs w:val="28"/>
              </w:rPr>
            </w:pPr>
          </w:p>
          <w:p w14:paraId="07E982B8" w14:textId="77777777" w:rsidR="00F91F21" w:rsidRPr="00885BAA" w:rsidRDefault="00F91F21" w:rsidP="005F4243">
            <w:pPr>
              <w:widowControl w:val="0"/>
              <w:tabs>
                <w:tab w:val="left" w:pos="930"/>
              </w:tabs>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ab/>
            </w:r>
          </w:p>
        </w:tc>
      </w:tr>
      <w:tr w:rsidR="006578AA" w:rsidRPr="00885BAA" w14:paraId="1BFCD05C" w14:textId="77777777" w:rsidTr="006578AA">
        <w:trPr>
          <w:trHeight w:val="20"/>
        </w:trPr>
        <w:tc>
          <w:tcPr>
            <w:tcW w:w="1886" w:type="dxa"/>
            <w:vMerge/>
          </w:tcPr>
          <w:p w14:paraId="0A1C963C" w14:textId="77777777" w:rsidR="006578AA" w:rsidRPr="00885BAA" w:rsidRDefault="006578AA" w:rsidP="006578AA">
            <w:pPr>
              <w:widowControl w:val="0"/>
              <w:jc w:val="both"/>
              <w:rPr>
                <w:rFonts w:ascii="Times New Roman" w:eastAsia="PMingLiU" w:hAnsi="Times New Roman" w:cs="Times New Roman"/>
                <w:bCs/>
                <w:color w:val="000000" w:themeColor="text1"/>
                <w:sz w:val="28"/>
                <w:szCs w:val="28"/>
                <w:lang w:eastAsia="zh-TW"/>
              </w:rPr>
            </w:pPr>
          </w:p>
        </w:tc>
        <w:tc>
          <w:tcPr>
            <w:tcW w:w="3064" w:type="dxa"/>
            <w:vMerge/>
          </w:tcPr>
          <w:p w14:paraId="05BC37E5" w14:textId="77777777" w:rsidR="006578AA" w:rsidRPr="00885BAA" w:rsidRDefault="006578AA" w:rsidP="006578AA">
            <w:pPr>
              <w:widowControl w:val="0"/>
              <w:jc w:val="center"/>
              <w:rPr>
                <w:rFonts w:ascii="Times New Roman" w:hAnsi="Times New Roman" w:cs="Times New Roman"/>
                <w:color w:val="000000" w:themeColor="text1"/>
                <w:sz w:val="28"/>
              </w:rPr>
            </w:pPr>
          </w:p>
        </w:tc>
        <w:tc>
          <w:tcPr>
            <w:tcW w:w="5678" w:type="dxa"/>
          </w:tcPr>
          <w:p w14:paraId="20B8F33B" w14:textId="77777777" w:rsidR="006578AA" w:rsidRPr="00885BAA" w:rsidRDefault="006578AA" w:rsidP="006578AA">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 Tại điểm a Khoản 2 Điều 9 quy định về yêu cầu trong quá trình thực hiện và công khai thông tin quy định đối với hồ sơ, chứng từ, báo cáo của tổ chức, doanh nghiệp phải đầy đủ, hợp lệ và được cơ quan có thẩm quyền xác nhận theo quy định”. Đề nghị cơ quan soạn thảo xem xét việc quy định đối với nội dung “được cơ quan có thẩm quyền xác nhận theo quy định” tránh trường hợp phát sinh “TTHC con” và các quy định hành chính không cần thiết, tăng chi phí tuân thủ khi thực hiện TTHC.</w:t>
            </w:r>
          </w:p>
        </w:tc>
        <w:tc>
          <w:tcPr>
            <w:tcW w:w="3592" w:type="dxa"/>
          </w:tcPr>
          <w:p w14:paraId="27B22028" w14:textId="77777777" w:rsidR="006578AA" w:rsidRPr="00885BAA" w:rsidRDefault="006578AA" w:rsidP="006578AA">
            <w:pPr>
              <w:widowControl w:val="0"/>
              <w:jc w:val="both"/>
              <w:rPr>
                <w:rFonts w:ascii="Times New Roman" w:eastAsia="Malgun Gothic" w:hAnsi="Times New Roman" w:cs="Times New Roman"/>
                <w:i/>
                <w:iCs/>
                <w:color w:val="000000" w:themeColor="text1"/>
                <w:sz w:val="28"/>
                <w:szCs w:val="28"/>
              </w:rPr>
            </w:pPr>
            <w:r w:rsidRPr="00885BAA">
              <w:rPr>
                <w:rFonts w:ascii="Times New Roman" w:eastAsia="Malgun Gothic" w:hAnsi="Times New Roman" w:cs="Times New Roman"/>
                <w:color w:val="000000" w:themeColor="text1"/>
                <w:sz w:val="28"/>
                <w:szCs w:val="28"/>
              </w:rPr>
              <w:t xml:space="preserve">Đã tiếp thu và chỉnh sửa bỏ cụm từ </w:t>
            </w:r>
            <w:r w:rsidRPr="00885BAA">
              <w:rPr>
                <w:rFonts w:ascii="Times New Roman" w:eastAsia="Malgun Gothic" w:hAnsi="Times New Roman" w:cs="Times New Roman"/>
                <w:i/>
                <w:iCs/>
                <w:color w:val="000000" w:themeColor="text1"/>
                <w:sz w:val="28"/>
                <w:szCs w:val="28"/>
              </w:rPr>
              <w:t>“</w:t>
            </w:r>
            <w:r w:rsidRPr="00885BAA">
              <w:rPr>
                <w:rFonts w:ascii="Times New Roman" w:eastAsia="PMingLiU" w:hAnsi="Times New Roman" w:cs="Times New Roman"/>
                <w:bCs/>
                <w:i/>
                <w:iCs/>
                <w:color w:val="000000" w:themeColor="text1"/>
                <w:sz w:val="28"/>
                <w:szCs w:val="28"/>
                <w:lang w:eastAsia="zh-TW"/>
              </w:rPr>
              <w:t>được cơ quan có thẩm quyền xác nhận theo quy định</w:t>
            </w:r>
            <w:r w:rsidRPr="00885BAA">
              <w:rPr>
                <w:rFonts w:ascii="Times New Roman" w:eastAsia="Malgun Gothic" w:hAnsi="Times New Roman" w:cs="Times New Roman"/>
                <w:i/>
                <w:iCs/>
                <w:color w:val="000000" w:themeColor="text1"/>
                <w:sz w:val="28"/>
                <w:szCs w:val="28"/>
              </w:rPr>
              <w:t>”</w:t>
            </w:r>
          </w:p>
          <w:p w14:paraId="31C2DF49" w14:textId="77777777" w:rsidR="006578AA" w:rsidRPr="00885BAA" w:rsidRDefault="006578AA" w:rsidP="006578AA">
            <w:pPr>
              <w:widowControl w:val="0"/>
              <w:rPr>
                <w:rFonts w:ascii="Times New Roman" w:eastAsia="Malgun Gothic" w:hAnsi="Times New Roman" w:cs="Times New Roman"/>
                <w:color w:val="000000" w:themeColor="text1"/>
                <w:sz w:val="28"/>
                <w:szCs w:val="28"/>
              </w:rPr>
            </w:pPr>
          </w:p>
        </w:tc>
      </w:tr>
      <w:tr w:rsidR="006578AA" w:rsidRPr="00885BAA" w14:paraId="0A6ABC48" w14:textId="77777777" w:rsidTr="006578AA">
        <w:trPr>
          <w:trHeight w:val="20"/>
        </w:trPr>
        <w:tc>
          <w:tcPr>
            <w:tcW w:w="1886" w:type="dxa"/>
            <w:vMerge/>
          </w:tcPr>
          <w:p w14:paraId="4CD20EEC" w14:textId="77777777" w:rsidR="006578AA" w:rsidRPr="00885BAA" w:rsidRDefault="006578AA" w:rsidP="006578AA">
            <w:pPr>
              <w:widowControl w:val="0"/>
              <w:jc w:val="both"/>
              <w:rPr>
                <w:rFonts w:ascii="Times New Roman" w:eastAsia="PMingLiU" w:hAnsi="Times New Roman" w:cs="Times New Roman"/>
                <w:bCs/>
                <w:color w:val="000000" w:themeColor="text1"/>
                <w:sz w:val="28"/>
                <w:szCs w:val="28"/>
                <w:lang w:eastAsia="zh-TW"/>
              </w:rPr>
            </w:pPr>
          </w:p>
        </w:tc>
        <w:tc>
          <w:tcPr>
            <w:tcW w:w="3064" w:type="dxa"/>
            <w:vMerge/>
          </w:tcPr>
          <w:p w14:paraId="319341BC" w14:textId="77777777" w:rsidR="006578AA" w:rsidRPr="00885BAA" w:rsidRDefault="006578AA" w:rsidP="006578AA">
            <w:pPr>
              <w:widowControl w:val="0"/>
              <w:jc w:val="center"/>
              <w:rPr>
                <w:rFonts w:ascii="Times New Roman" w:hAnsi="Times New Roman" w:cs="Times New Roman"/>
                <w:color w:val="000000" w:themeColor="text1"/>
                <w:sz w:val="28"/>
              </w:rPr>
            </w:pPr>
          </w:p>
        </w:tc>
        <w:tc>
          <w:tcPr>
            <w:tcW w:w="5678" w:type="dxa"/>
          </w:tcPr>
          <w:p w14:paraId="794DA681" w14:textId="77777777" w:rsidR="006578AA" w:rsidRPr="00885BAA" w:rsidRDefault="006578AA" w:rsidP="006578AA">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Mặt khác, tại Điều 9 quy định về trình tự, thủ tục hỗ trợ, tuy nhiên các quy định tại điểm b và điểm c nội dung không quy định về trình tự, thủ tục. Đề nghị cơ quan soạn thảo xem xét, điều chỉnh bổ sung vào các điều khoản khác cho phù hợp.</w:t>
            </w:r>
          </w:p>
        </w:tc>
        <w:tc>
          <w:tcPr>
            <w:tcW w:w="3592" w:type="dxa"/>
          </w:tcPr>
          <w:p w14:paraId="2DB81783" w14:textId="786BF91C" w:rsidR="006578AA" w:rsidRPr="00885BAA" w:rsidRDefault="00EE6112" w:rsidP="001B4A73">
            <w:pPr>
              <w:jc w:val="both"/>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 xml:space="preserve">Đã tiếp thu và chỉnh sửa </w:t>
            </w:r>
          </w:p>
        </w:tc>
      </w:tr>
      <w:tr w:rsidR="006578AA" w:rsidRPr="00885BAA" w14:paraId="71180A7D" w14:textId="77777777" w:rsidTr="00AB02BB">
        <w:trPr>
          <w:trHeight w:val="20"/>
        </w:trPr>
        <w:tc>
          <w:tcPr>
            <w:tcW w:w="1886" w:type="dxa"/>
            <w:vMerge/>
            <w:tcBorders>
              <w:bottom w:val="single" w:sz="4" w:space="0" w:color="auto"/>
            </w:tcBorders>
          </w:tcPr>
          <w:p w14:paraId="3BC5D8C5" w14:textId="77777777" w:rsidR="006578AA" w:rsidRPr="00885BAA" w:rsidRDefault="006578AA" w:rsidP="006578AA">
            <w:pPr>
              <w:widowControl w:val="0"/>
              <w:jc w:val="both"/>
              <w:rPr>
                <w:rFonts w:ascii="Times New Roman" w:eastAsia="PMingLiU" w:hAnsi="Times New Roman" w:cs="Times New Roman"/>
                <w:bCs/>
                <w:color w:val="000000" w:themeColor="text1"/>
                <w:sz w:val="28"/>
                <w:szCs w:val="28"/>
                <w:lang w:eastAsia="zh-TW"/>
              </w:rPr>
            </w:pPr>
          </w:p>
        </w:tc>
        <w:tc>
          <w:tcPr>
            <w:tcW w:w="3064" w:type="dxa"/>
            <w:vMerge/>
            <w:tcBorders>
              <w:bottom w:val="single" w:sz="4" w:space="0" w:color="auto"/>
            </w:tcBorders>
          </w:tcPr>
          <w:p w14:paraId="3019C367" w14:textId="77777777" w:rsidR="006578AA" w:rsidRPr="00885BAA" w:rsidRDefault="006578AA" w:rsidP="006578AA">
            <w:pPr>
              <w:widowControl w:val="0"/>
              <w:jc w:val="center"/>
              <w:rPr>
                <w:rFonts w:ascii="Times New Roman" w:hAnsi="Times New Roman" w:cs="Times New Roman"/>
                <w:color w:val="000000" w:themeColor="text1"/>
                <w:sz w:val="28"/>
              </w:rPr>
            </w:pPr>
          </w:p>
        </w:tc>
        <w:tc>
          <w:tcPr>
            <w:tcW w:w="5678" w:type="dxa"/>
            <w:tcBorders>
              <w:bottom w:val="single" w:sz="4" w:space="0" w:color="auto"/>
            </w:tcBorders>
          </w:tcPr>
          <w:p w14:paraId="676A04FB" w14:textId="77777777" w:rsidR="006578AA" w:rsidRPr="00885BAA" w:rsidRDefault="006578AA" w:rsidP="006578AA">
            <w:pPr>
              <w:widowControl w:val="0"/>
              <w:jc w:val="both"/>
              <w:outlineLvl w:val="2"/>
              <w:rPr>
                <w:rFonts w:ascii="Times New Roman" w:eastAsia="PMingLiU" w:hAnsi="Times New Roman" w:cs="Times New Roman"/>
                <w:b/>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Đề nghị Sở Khoa học và Công nghệ nghiên cứu, xem xét đảm bảo việc ban hành TTHC đúng quy định và thực hiện nội dung đánh giá tác động, tính chi phí tuân TTHC theo nội dung sửa đổi, bổ sung. Sau khi Nghị quyết được thông qua, đề nghị Sở Khoa học và Công nghệ tham mưu Chủ tịch UBND tỉnh công bố TTHC theo quy định tại Điều 10 Thông tư số 02/2017/TT-VPCP ngày 31/10/2017 của Bộ trưởng, Chủ nhiệm Văn phòng Chính phủ Hướng dẫn về nghiệp vụ kiểm soát TTHC</w:t>
            </w:r>
          </w:p>
        </w:tc>
        <w:tc>
          <w:tcPr>
            <w:tcW w:w="3592" w:type="dxa"/>
            <w:tcBorders>
              <w:bottom w:val="single" w:sz="4" w:space="0" w:color="auto"/>
            </w:tcBorders>
          </w:tcPr>
          <w:p w14:paraId="694E04B9" w14:textId="77777777" w:rsidR="006578AA" w:rsidRPr="00885BAA" w:rsidRDefault="006578AA" w:rsidP="006578AA">
            <w:pPr>
              <w:widowControl w:val="0"/>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 xml:space="preserve">Tiếp thu </w:t>
            </w:r>
          </w:p>
        </w:tc>
      </w:tr>
      <w:tr w:rsidR="00AB02BB" w:rsidRPr="00885BAA" w14:paraId="537ABF67" w14:textId="77777777" w:rsidTr="00373546">
        <w:trPr>
          <w:trHeight w:val="20"/>
        </w:trPr>
        <w:tc>
          <w:tcPr>
            <w:tcW w:w="1886" w:type="dxa"/>
            <w:tcBorders>
              <w:bottom w:val="dotted" w:sz="4" w:space="0" w:color="auto"/>
            </w:tcBorders>
          </w:tcPr>
          <w:p w14:paraId="0FE8AB40" w14:textId="3F39AD57" w:rsidR="00AB02BB" w:rsidRPr="00885BAA" w:rsidRDefault="00AB02BB" w:rsidP="006578AA">
            <w:pPr>
              <w:widowControl w:val="0"/>
              <w:jc w:val="both"/>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lastRenderedPageBreak/>
              <w:t>Điểm d khoản 2 Điều 4</w:t>
            </w:r>
          </w:p>
        </w:tc>
        <w:tc>
          <w:tcPr>
            <w:tcW w:w="3064" w:type="dxa"/>
            <w:vMerge w:val="restart"/>
          </w:tcPr>
          <w:p w14:paraId="14257C53" w14:textId="77777777" w:rsidR="00AB02BB" w:rsidRPr="00885BAA" w:rsidRDefault="00AB02BB" w:rsidP="006578AA">
            <w:pPr>
              <w:widowControl w:val="0"/>
              <w:jc w:val="center"/>
              <w:rPr>
                <w:rFonts w:ascii="Times New Roman" w:hAnsi="Times New Roman" w:cs="Times New Roman"/>
                <w:color w:val="000000" w:themeColor="text1"/>
                <w:sz w:val="28"/>
              </w:rPr>
            </w:pPr>
            <w:r w:rsidRPr="00885BAA">
              <w:rPr>
                <w:rFonts w:ascii="Times New Roman" w:hAnsi="Times New Roman" w:cs="Times New Roman"/>
                <w:color w:val="000000" w:themeColor="text1"/>
                <w:sz w:val="28"/>
              </w:rPr>
              <w:t>Cục Công nghiệp công nghệ thông tin</w:t>
            </w:r>
          </w:p>
          <w:p w14:paraId="6BFE7CAE" w14:textId="3397E7D5" w:rsidR="00AB02BB" w:rsidRPr="00885BAA" w:rsidRDefault="00AB02BB" w:rsidP="006578AA">
            <w:pPr>
              <w:widowControl w:val="0"/>
              <w:jc w:val="center"/>
              <w:rPr>
                <w:rFonts w:ascii="Times New Roman" w:hAnsi="Times New Roman" w:cs="Times New Roman"/>
                <w:color w:val="000000" w:themeColor="text1"/>
                <w:sz w:val="28"/>
              </w:rPr>
            </w:pPr>
            <w:r w:rsidRPr="00885BAA">
              <w:rPr>
                <w:rFonts w:ascii="Times New Roman" w:hAnsi="Times New Roman" w:cs="Times New Roman"/>
                <w:color w:val="000000" w:themeColor="text1"/>
                <w:sz w:val="28"/>
              </w:rPr>
              <w:t>(Công văn 691/CNCNTT-CS)</w:t>
            </w:r>
          </w:p>
        </w:tc>
        <w:tc>
          <w:tcPr>
            <w:tcW w:w="5678" w:type="dxa"/>
            <w:tcBorders>
              <w:bottom w:val="dotted" w:sz="4" w:space="0" w:color="auto"/>
            </w:tcBorders>
          </w:tcPr>
          <w:p w14:paraId="1359A289" w14:textId="77777777" w:rsidR="00AB02BB" w:rsidRPr="00885BAA" w:rsidRDefault="00AB02BB" w:rsidP="006E5D67">
            <w:pPr>
              <w:widowControl w:val="0"/>
              <w:jc w:val="both"/>
              <w:outlineLvl w:val="2"/>
              <w:rPr>
                <w:rFonts w:ascii="Times New Roman" w:eastAsia="PMingLiU" w:hAnsi="Times New Roman" w:cs="Times New Roman"/>
                <w:b/>
                <w:color w:val="000000" w:themeColor="text1"/>
                <w:sz w:val="28"/>
                <w:szCs w:val="28"/>
                <w:lang w:eastAsia="zh-TW"/>
              </w:rPr>
            </w:pPr>
            <w:r w:rsidRPr="00885BAA">
              <w:rPr>
                <w:rFonts w:ascii="Times New Roman" w:eastAsia="PMingLiU" w:hAnsi="Times New Roman" w:cs="Times New Roman"/>
                <w:b/>
                <w:color w:val="000000" w:themeColor="text1"/>
                <w:sz w:val="28"/>
                <w:szCs w:val="28"/>
                <w:lang w:eastAsia="zh-TW"/>
              </w:rPr>
              <w:t>1. Ý kiến cụ thể đối với nội dung dự thảo Nghị quyết:</w:t>
            </w:r>
          </w:p>
          <w:p w14:paraId="1D021586" w14:textId="5C2BEE6A" w:rsidR="00AB02BB" w:rsidRPr="00885BAA" w:rsidRDefault="00AB02BB" w:rsidP="00AB02BB">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(i) Tại điểm d khoản 2 Điều 4, đề nghị đơn vị chủ trì soạn thảo rà soát, tách nội dung “Dự án khởi nghiệp sáng tạo có nhu cầu đào tạo ngắn hạn về quản trị doanh nghiệp, phát triển sản phẩm, marketing số, sở hữu trí tuệ” sang Điều 6 để bảo đảm thống nhất với nhóm chính sách hỗ trợ dự án khởi nghiệp sáng tạo theo Luật Công nghiệp công nghệ số.</w:t>
            </w:r>
          </w:p>
        </w:tc>
        <w:tc>
          <w:tcPr>
            <w:tcW w:w="3592" w:type="dxa"/>
            <w:tcBorders>
              <w:bottom w:val="dotted" w:sz="4" w:space="0" w:color="auto"/>
            </w:tcBorders>
          </w:tcPr>
          <w:p w14:paraId="673B6D71" w14:textId="77777777" w:rsidR="00AB02BB" w:rsidRPr="00885BAA" w:rsidRDefault="00AB02BB" w:rsidP="006578AA">
            <w:pPr>
              <w:widowControl w:val="0"/>
              <w:rPr>
                <w:rFonts w:ascii="Times New Roman" w:eastAsia="Malgun Gothic" w:hAnsi="Times New Roman" w:cs="Times New Roman"/>
                <w:color w:val="000000" w:themeColor="text1"/>
                <w:sz w:val="28"/>
                <w:szCs w:val="28"/>
              </w:rPr>
            </w:pPr>
          </w:p>
          <w:p w14:paraId="2552E5A4" w14:textId="77777777" w:rsidR="00AB02BB" w:rsidRPr="00885BAA" w:rsidRDefault="00AB02BB" w:rsidP="006578AA">
            <w:pPr>
              <w:widowControl w:val="0"/>
              <w:rPr>
                <w:rFonts w:ascii="Times New Roman" w:eastAsia="Malgun Gothic" w:hAnsi="Times New Roman" w:cs="Times New Roman"/>
                <w:color w:val="000000" w:themeColor="text1"/>
                <w:sz w:val="28"/>
                <w:szCs w:val="28"/>
              </w:rPr>
            </w:pPr>
          </w:p>
          <w:p w14:paraId="618BC63B" w14:textId="77777777" w:rsidR="00AB02BB" w:rsidRPr="00885BAA" w:rsidRDefault="00AB02BB" w:rsidP="006578AA">
            <w:pPr>
              <w:widowControl w:val="0"/>
              <w:rPr>
                <w:rFonts w:ascii="Times New Roman" w:eastAsia="Malgun Gothic" w:hAnsi="Times New Roman" w:cs="Times New Roman"/>
                <w:color w:val="000000" w:themeColor="text1"/>
                <w:sz w:val="28"/>
                <w:szCs w:val="28"/>
              </w:rPr>
            </w:pPr>
          </w:p>
          <w:p w14:paraId="74008853" w14:textId="78409B1E" w:rsidR="00AB02BB" w:rsidRPr="00885BAA" w:rsidRDefault="00AB02BB" w:rsidP="006578AA">
            <w:pPr>
              <w:widowControl w:val="0"/>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Đã tiếp thu, chỉnh sửa</w:t>
            </w:r>
          </w:p>
        </w:tc>
      </w:tr>
      <w:tr w:rsidR="00AB02BB" w:rsidRPr="00885BAA" w14:paraId="78E06F78" w14:textId="77777777" w:rsidTr="00373546">
        <w:trPr>
          <w:trHeight w:val="20"/>
        </w:trPr>
        <w:tc>
          <w:tcPr>
            <w:tcW w:w="1886" w:type="dxa"/>
            <w:tcBorders>
              <w:top w:val="dotted" w:sz="4" w:space="0" w:color="auto"/>
              <w:bottom w:val="dotted" w:sz="4" w:space="0" w:color="auto"/>
            </w:tcBorders>
          </w:tcPr>
          <w:p w14:paraId="7386903C" w14:textId="4F3223C4" w:rsidR="00AB02BB" w:rsidRPr="00885BAA" w:rsidRDefault="00AB02BB" w:rsidP="006578AA">
            <w:pPr>
              <w:widowControl w:val="0"/>
              <w:jc w:val="both"/>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Điểm c khoản 1 Điều 4</w:t>
            </w:r>
          </w:p>
        </w:tc>
        <w:tc>
          <w:tcPr>
            <w:tcW w:w="3064" w:type="dxa"/>
            <w:vMerge/>
          </w:tcPr>
          <w:p w14:paraId="0C5837D3" w14:textId="77777777" w:rsidR="00AB02BB" w:rsidRPr="00885BAA" w:rsidRDefault="00AB02BB" w:rsidP="006578AA">
            <w:pPr>
              <w:widowControl w:val="0"/>
              <w:jc w:val="center"/>
              <w:rPr>
                <w:rFonts w:ascii="Times New Roman" w:hAnsi="Times New Roman" w:cs="Times New Roman"/>
                <w:color w:val="000000" w:themeColor="text1"/>
                <w:sz w:val="28"/>
              </w:rPr>
            </w:pPr>
          </w:p>
        </w:tc>
        <w:tc>
          <w:tcPr>
            <w:tcW w:w="5678" w:type="dxa"/>
            <w:tcBorders>
              <w:top w:val="dotted" w:sz="4" w:space="0" w:color="auto"/>
              <w:bottom w:val="dotted" w:sz="4" w:space="0" w:color="auto"/>
            </w:tcBorders>
          </w:tcPr>
          <w:p w14:paraId="2F624E07" w14:textId="642AE1F9" w:rsidR="00AB02BB" w:rsidRPr="00885BAA" w:rsidRDefault="00AB02BB" w:rsidP="00AB02BB">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(ii) Tại điểm c khoản 1 Điều 4, đề nghị đơn vị chủ trì soạn thảo rà soát, chỉnh lý cụm từ “doanh nghiệp thiết kế chip bán dẫn” thành “dự án thiết kế chip bán dẫn” để thống nhất với cách tiếp cận hỗ trợ gắn với dự án theo Luật Công nghiệp công nghệ số.</w:t>
            </w:r>
          </w:p>
        </w:tc>
        <w:tc>
          <w:tcPr>
            <w:tcW w:w="3592" w:type="dxa"/>
            <w:tcBorders>
              <w:top w:val="dotted" w:sz="4" w:space="0" w:color="auto"/>
              <w:bottom w:val="dotted" w:sz="4" w:space="0" w:color="auto"/>
            </w:tcBorders>
          </w:tcPr>
          <w:p w14:paraId="69583B1B" w14:textId="109A809A" w:rsidR="00AB02BB" w:rsidRPr="00885BAA" w:rsidRDefault="00AB02BB" w:rsidP="006578AA">
            <w:pPr>
              <w:widowControl w:val="0"/>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Đã tiếp thu, chỉnh sửa</w:t>
            </w:r>
          </w:p>
        </w:tc>
      </w:tr>
      <w:tr w:rsidR="00AB02BB" w:rsidRPr="00885BAA" w14:paraId="75A843BC" w14:textId="77777777" w:rsidTr="00373546">
        <w:trPr>
          <w:trHeight w:val="20"/>
        </w:trPr>
        <w:tc>
          <w:tcPr>
            <w:tcW w:w="1886" w:type="dxa"/>
            <w:tcBorders>
              <w:top w:val="dotted" w:sz="4" w:space="0" w:color="auto"/>
              <w:bottom w:val="dotted" w:sz="4" w:space="0" w:color="auto"/>
            </w:tcBorders>
          </w:tcPr>
          <w:p w14:paraId="2566043A" w14:textId="4569D5CC" w:rsidR="00AB02BB" w:rsidRPr="00885BAA" w:rsidRDefault="00AB02BB" w:rsidP="006578AA">
            <w:pPr>
              <w:widowControl w:val="0"/>
              <w:jc w:val="both"/>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Dự thảo Nghị quyết</w:t>
            </w:r>
          </w:p>
        </w:tc>
        <w:tc>
          <w:tcPr>
            <w:tcW w:w="3064" w:type="dxa"/>
            <w:vMerge/>
          </w:tcPr>
          <w:p w14:paraId="55BCE369" w14:textId="77777777" w:rsidR="00AB02BB" w:rsidRPr="00885BAA" w:rsidRDefault="00AB02BB" w:rsidP="006578AA">
            <w:pPr>
              <w:widowControl w:val="0"/>
              <w:jc w:val="center"/>
              <w:rPr>
                <w:rFonts w:ascii="Times New Roman" w:hAnsi="Times New Roman" w:cs="Times New Roman"/>
                <w:color w:val="000000" w:themeColor="text1"/>
                <w:sz w:val="28"/>
              </w:rPr>
            </w:pPr>
          </w:p>
        </w:tc>
        <w:tc>
          <w:tcPr>
            <w:tcW w:w="5678" w:type="dxa"/>
            <w:tcBorders>
              <w:top w:val="dotted" w:sz="4" w:space="0" w:color="auto"/>
              <w:bottom w:val="dotted" w:sz="4" w:space="0" w:color="auto"/>
            </w:tcBorders>
          </w:tcPr>
          <w:p w14:paraId="4A6D11C7" w14:textId="6E04F418" w:rsidR="00AB02BB" w:rsidRPr="00885BAA" w:rsidRDefault="00AB02BB" w:rsidP="006E5D67">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(iii) Đề nghị đơn vị chủ trì soạn thảo rà soát, thống nhất cách sử dụng thuật ngữ “chip bán dẫn” trong toàn bộ dự thảo, bảo đảm đồng bộ về thuật ngữ pháp lý.</w:t>
            </w:r>
          </w:p>
        </w:tc>
        <w:tc>
          <w:tcPr>
            <w:tcW w:w="3592" w:type="dxa"/>
            <w:tcBorders>
              <w:top w:val="dotted" w:sz="4" w:space="0" w:color="auto"/>
              <w:bottom w:val="dotted" w:sz="4" w:space="0" w:color="auto"/>
            </w:tcBorders>
          </w:tcPr>
          <w:p w14:paraId="554FE8F1" w14:textId="12445297" w:rsidR="00AB02BB" w:rsidRPr="00885BAA" w:rsidRDefault="00AB02BB" w:rsidP="006578AA">
            <w:pPr>
              <w:widowControl w:val="0"/>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Đã tiếp thu, chỉnh sửa</w:t>
            </w:r>
          </w:p>
        </w:tc>
      </w:tr>
      <w:tr w:rsidR="00AB02BB" w:rsidRPr="00885BAA" w14:paraId="2F00FC14" w14:textId="77777777" w:rsidTr="00651E44">
        <w:trPr>
          <w:trHeight w:val="5152"/>
        </w:trPr>
        <w:tc>
          <w:tcPr>
            <w:tcW w:w="1886" w:type="dxa"/>
            <w:tcBorders>
              <w:top w:val="dotted" w:sz="4" w:space="0" w:color="auto"/>
            </w:tcBorders>
          </w:tcPr>
          <w:p w14:paraId="39CF3D28" w14:textId="77777777" w:rsidR="00AB02BB" w:rsidRPr="00885BAA" w:rsidRDefault="00AB02BB" w:rsidP="006578AA">
            <w:pPr>
              <w:widowControl w:val="0"/>
              <w:jc w:val="both"/>
              <w:rPr>
                <w:rFonts w:ascii="Times New Roman" w:eastAsia="PMingLiU" w:hAnsi="Times New Roman" w:cs="Times New Roman"/>
                <w:bCs/>
                <w:color w:val="000000" w:themeColor="text1"/>
                <w:sz w:val="28"/>
                <w:szCs w:val="28"/>
                <w:lang w:eastAsia="zh-TW"/>
              </w:rPr>
            </w:pPr>
          </w:p>
        </w:tc>
        <w:tc>
          <w:tcPr>
            <w:tcW w:w="3064" w:type="dxa"/>
            <w:vMerge/>
          </w:tcPr>
          <w:p w14:paraId="5E6A01F8" w14:textId="77777777" w:rsidR="00AB02BB" w:rsidRPr="00885BAA" w:rsidRDefault="00AB02BB" w:rsidP="006578AA">
            <w:pPr>
              <w:widowControl w:val="0"/>
              <w:jc w:val="center"/>
              <w:rPr>
                <w:rFonts w:ascii="Times New Roman" w:hAnsi="Times New Roman" w:cs="Times New Roman"/>
                <w:color w:val="000000" w:themeColor="text1"/>
                <w:sz w:val="28"/>
              </w:rPr>
            </w:pPr>
          </w:p>
        </w:tc>
        <w:tc>
          <w:tcPr>
            <w:tcW w:w="5678" w:type="dxa"/>
            <w:tcBorders>
              <w:top w:val="dotted" w:sz="4" w:space="0" w:color="auto"/>
            </w:tcBorders>
          </w:tcPr>
          <w:p w14:paraId="07B65EDC" w14:textId="77777777" w:rsidR="00AB02BB" w:rsidRPr="00885BAA" w:rsidRDefault="00AB02BB" w:rsidP="006E5D67">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2. Trong thời gian qua, Bộ Khoa học và Công nghệ đã ban hành một số Thông tư nhằm thúc đẩy phát triển công nghệ số trọng điểm, công nghiệp bán dẫn như: Thông tư số 31/2025/TT-BKHCN ngày 14/11/2025 ban hành Danh mục sản phẩm, dịch vụ công nghệ số trọng điểm; Thông tư số 32/2025/TT-BKHCN ngày 15/11/2025 ban hành Danh mục nguyên liệu, vật liệu bán dẫn, thiết bị, máy móc, công cụ cho công nghiệp bán dẫn được khuyến khích đầu tư phát triển.</w:t>
            </w:r>
          </w:p>
          <w:p w14:paraId="23DA6A27" w14:textId="7A61E2ED" w:rsidR="00AB02BB" w:rsidRPr="00885BAA" w:rsidRDefault="00AB02BB" w:rsidP="00AB02BB">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Cục Công nghiệp công nghệ thông tin đề nghị Sở Khoa học và Công nghệ tỉnh Bắc Ninh rà soát, đồng bộ các tiêu chí, điều kiện, nội dung tại dự thảo Nghị quyết với các Thông tư nêu trên để bảo đảm thống nhất khi triển khai.</w:t>
            </w:r>
          </w:p>
        </w:tc>
        <w:tc>
          <w:tcPr>
            <w:tcW w:w="3592" w:type="dxa"/>
            <w:tcBorders>
              <w:top w:val="dotted" w:sz="4" w:space="0" w:color="auto"/>
            </w:tcBorders>
          </w:tcPr>
          <w:p w14:paraId="0D271298" w14:textId="0570BE86" w:rsidR="00AB02BB" w:rsidRPr="00885BAA" w:rsidRDefault="00AB02BB" w:rsidP="006578AA">
            <w:pPr>
              <w:widowControl w:val="0"/>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Đã tiếp thu, bổ sung</w:t>
            </w:r>
          </w:p>
        </w:tc>
      </w:tr>
      <w:tr w:rsidR="00AB02BB" w:rsidRPr="00885BAA" w14:paraId="7082810A" w14:textId="77777777" w:rsidTr="00373546">
        <w:trPr>
          <w:trHeight w:val="20"/>
        </w:trPr>
        <w:tc>
          <w:tcPr>
            <w:tcW w:w="1886" w:type="dxa"/>
            <w:tcBorders>
              <w:top w:val="dotted" w:sz="4" w:space="0" w:color="auto"/>
            </w:tcBorders>
          </w:tcPr>
          <w:p w14:paraId="3D8D3DDD" w14:textId="77777777" w:rsidR="00AB02BB" w:rsidRPr="00885BAA" w:rsidRDefault="00AB02BB" w:rsidP="006578AA">
            <w:pPr>
              <w:widowControl w:val="0"/>
              <w:jc w:val="both"/>
              <w:rPr>
                <w:rFonts w:ascii="Times New Roman" w:eastAsia="PMingLiU" w:hAnsi="Times New Roman" w:cs="Times New Roman"/>
                <w:bCs/>
                <w:color w:val="000000" w:themeColor="text1"/>
                <w:sz w:val="28"/>
                <w:szCs w:val="28"/>
                <w:lang w:eastAsia="zh-TW"/>
              </w:rPr>
            </w:pPr>
          </w:p>
        </w:tc>
        <w:tc>
          <w:tcPr>
            <w:tcW w:w="3064" w:type="dxa"/>
            <w:vMerge/>
          </w:tcPr>
          <w:p w14:paraId="6E8B0F5D" w14:textId="77777777" w:rsidR="00AB02BB" w:rsidRPr="00885BAA" w:rsidRDefault="00AB02BB" w:rsidP="006578AA">
            <w:pPr>
              <w:widowControl w:val="0"/>
              <w:jc w:val="center"/>
              <w:rPr>
                <w:rFonts w:ascii="Times New Roman" w:hAnsi="Times New Roman" w:cs="Times New Roman"/>
                <w:color w:val="000000" w:themeColor="text1"/>
                <w:sz w:val="28"/>
              </w:rPr>
            </w:pPr>
          </w:p>
        </w:tc>
        <w:tc>
          <w:tcPr>
            <w:tcW w:w="5678" w:type="dxa"/>
            <w:tcBorders>
              <w:top w:val="dotted" w:sz="4" w:space="0" w:color="auto"/>
            </w:tcBorders>
          </w:tcPr>
          <w:p w14:paraId="67D958F2" w14:textId="22E739ED" w:rsidR="00AB02BB" w:rsidRPr="00885BAA" w:rsidRDefault="00AB02BB" w:rsidP="006E5D67">
            <w:pPr>
              <w:widowControl w:val="0"/>
              <w:jc w:val="both"/>
              <w:outlineLvl w:val="2"/>
              <w:rPr>
                <w:rFonts w:ascii="Times New Roman" w:eastAsia="PMingLiU" w:hAnsi="Times New Roman" w:cs="Times New Roman"/>
                <w:bCs/>
                <w:color w:val="000000" w:themeColor="text1"/>
                <w:sz w:val="28"/>
                <w:szCs w:val="28"/>
                <w:lang w:eastAsia="zh-TW"/>
              </w:rPr>
            </w:pPr>
            <w:r w:rsidRPr="00885BAA">
              <w:rPr>
                <w:rFonts w:ascii="Times New Roman" w:eastAsia="PMingLiU" w:hAnsi="Times New Roman" w:cs="Times New Roman"/>
                <w:bCs/>
                <w:color w:val="000000" w:themeColor="text1"/>
                <w:sz w:val="28"/>
                <w:szCs w:val="28"/>
                <w:lang w:eastAsia="zh-TW"/>
              </w:rPr>
              <w:t>Ngoài ra, một số địa phương trên cả nước như Hải Phòng, Đà Nẵng, Hà Nội, Tuyên Quang… đã ban hành cơ chế, chính sách đặc thù để thu hút đầu tư và thúc đẩy phát triển công nghiệp bán dẫn. Trên cơ sở đó, Cục Công nghiệp công nghệ thông tin đề nghị Sở Khoa học và Công nghệ tỉnh Bắc Ninh nghiên cứu, tham khảo kinh nghiệm của các địa phương nêu trên để xây dựng các chính sách ưu đãi đặc thù phù hợp với điều kiện và nguồn lực của tỉnh Bắc Ninh.</w:t>
            </w:r>
          </w:p>
        </w:tc>
        <w:tc>
          <w:tcPr>
            <w:tcW w:w="3592" w:type="dxa"/>
            <w:tcBorders>
              <w:top w:val="dotted" w:sz="4" w:space="0" w:color="auto"/>
            </w:tcBorders>
          </w:tcPr>
          <w:p w14:paraId="183626FD" w14:textId="64CFFFFD" w:rsidR="00AB02BB" w:rsidRPr="00885BAA" w:rsidRDefault="00AB02BB" w:rsidP="006578AA">
            <w:pPr>
              <w:widowControl w:val="0"/>
              <w:rPr>
                <w:rFonts w:ascii="Times New Roman" w:eastAsia="Malgun Gothic" w:hAnsi="Times New Roman" w:cs="Times New Roman"/>
                <w:color w:val="000000" w:themeColor="text1"/>
                <w:sz w:val="28"/>
                <w:szCs w:val="28"/>
              </w:rPr>
            </w:pPr>
            <w:r w:rsidRPr="00885BAA">
              <w:rPr>
                <w:rFonts w:ascii="Times New Roman" w:eastAsia="Malgun Gothic" w:hAnsi="Times New Roman" w:cs="Times New Roman"/>
                <w:color w:val="000000" w:themeColor="text1"/>
                <w:sz w:val="28"/>
                <w:szCs w:val="28"/>
              </w:rPr>
              <w:t>Đã tiếp thu, tham khảo</w:t>
            </w:r>
          </w:p>
        </w:tc>
      </w:tr>
    </w:tbl>
    <w:p w14:paraId="3DA0D0E2" w14:textId="77777777" w:rsidR="00F91F21" w:rsidRPr="00885BAA" w:rsidRDefault="00F91F21" w:rsidP="00F91F21">
      <w:pPr>
        <w:rPr>
          <w:color w:val="000000" w:themeColor="text1"/>
        </w:rPr>
      </w:pPr>
    </w:p>
    <w:sectPr w:rsidR="00F91F21" w:rsidRPr="00885BAA" w:rsidSect="009F4AAE">
      <w:pgSz w:w="16839" w:h="11907" w:orient="landscape"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C2509" w14:textId="77777777" w:rsidR="00586718" w:rsidRDefault="00586718" w:rsidP="00F91F21">
      <w:pPr>
        <w:spacing w:after="0" w:line="240" w:lineRule="auto"/>
      </w:pPr>
      <w:r>
        <w:separator/>
      </w:r>
    </w:p>
  </w:endnote>
  <w:endnote w:type="continuationSeparator" w:id="0">
    <w:p w14:paraId="0E649F17" w14:textId="77777777" w:rsidR="00586718" w:rsidRDefault="00586718" w:rsidP="00F91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38F19" w14:textId="77777777" w:rsidR="00586718" w:rsidRDefault="00586718" w:rsidP="00F91F21">
      <w:pPr>
        <w:spacing w:after="0" w:line="240" w:lineRule="auto"/>
      </w:pPr>
      <w:r>
        <w:separator/>
      </w:r>
    </w:p>
  </w:footnote>
  <w:footnote w:type="continuationSeparator" w:id="0">
    <w:p w14:paraId="1FCF512E" w14:textId="77777777" w:rsidR="00586718" w:rsidRDefault="00586718" w:rsidP="00F91F21">
      <w:pPr>
        <w:spacing w:after="0" w:line="240" w:lineRule="auto"/>
      </w:pPr>
      <w:r>
        <w:continuationSeparator/>
      </w:r>
    </w:p>
  </w:footnote>
  <w:footnote w:id="1">
    <w:p w14:paraId="33DCE893" w14:textId="77777777" w:rsidR="00F91F21" w:rsidRPr="00245E03" w:rsidRDefault="00F91F21" w:rsidP="00F91F21">
      <w:pPr>
        <w:pStyle w:val="FootnoteText"/>
        <w:jc w:val="both"/>
        <w:rPr>
          <w:rFonts w:ascii="Times New Roman" w:hAnsi="Times New Roman" w:cs="Times New Roman"/>
        </w:rPr>
      </w:pPr>
      <w:r w:rsidRPr="00245E03">
        <w:rPr>
          <w:rStyle w:val="FootnoteReference"/>
          <w:rFonts w:ascii="Times New Roman" w:hAnsi="Times New Roman" w:cs="Times New Roman"/>
        </w:rPr>
        <w:footnoteRef/>
      </w:r>
      <w:r w:rsidRPr="00245E03">
        <w:rPr>
          <w:rFonts w:ascii="Times New Roman" w:hAnsi="Times New Roman" w:cs="Times New Roman"/>
        </w:rPr>
        <w:t xml:space="preserve"> Công văn về việc đề xuất chính sách phát triển công nghiệp công nghệ số trên địa bàn tỉnh (475/SKHCN-CĐS ngày 03/02/2026, 523/SKHCN-CĐS ngày 05/02/2026, 1046/SKHCN-CĐS ngày 19/03/2026); Công văn về việc xin ý kiến góp ý đối với Hồ sơ dự thảo Nghị quyết HĐND tỉnh Quy định chính sách về chính sách phát triển công nghiệp công nghệ số trên địa bàn tỉnh Bắc Ninh (869/SKHCN-CĐS ngày 09/3/2026, 878/SKHCN-CĐS ngày 10/03/2026).</w:t>
      </w:r>
    </w:p>
  </w:footnote>
  <w:footnote w:id="2">
    <w:p w14:paraId="7EFF4468" w14:textId="686A3111" w:rsidR="00245E03" w:rsidRPr="00245E03" w:rsidRDefault="00245E03" w:rsidP="00245E03">
      <w:pPr>
        <w:pStyle w:val="FootnoteText"/>
        <w:jc w:val="both"/>
        <w:rPr>
          <w:rFonts w:ascii="Times New Roman" w:hAnsi="Times New Roman" w:cs="Times New Roman"/>
        </w:rPr>
      </w:pPr>
      <w:r w:rsidRPr="00245E03">
        <w:rPr>
          <w:rStyle w:val="FootnoteReference"/>
          <w:rFonts w:ascii="Times New Roman" w:hAnsi="Times New Roman" w:cs="Times New Roman"/>
        </w:rPr>
        <w:footnoteRef/>
      </w:r>
      <w:r w:rsidRPr="00245E03">
        <w:rPr>
          <w:rFonts w:ascii="Times New Roman" w:hAnsi="Times New Roman" w:cs="Times New Roman"/>
        </w:rPr>
        <w:t xml:space="preserve"> 106/GM-SKHCN</w:t>
      </w:r>
      <w:r>
        <w:rPr>
          <w:rFonts w:ascii="Times New Roman" w:hAnsi="Times New Roman" w:cs="Times New Roman"/>
        </w:rPr>
        <w:t xml:space="preserve"> ngày 29/5/2026 và Công văn số </w:t>
      </w:r>
      <w:r w:rsidRPr="00245E03">
        <w:rPr>
          <w:rFonts w:ascii="Times New Roman" w:hAnsi="Times New Roman" w:cs="Times New Roman"/>
        </w:rPr>
        <w:t>1763/SKHCN-CĐS</w:t>
      </w:r>
      <w:r>
        <w:rPr>
          <w:rFonts w:ascii="Times New Roman" w:hAnsi="Times New Roman" w:cs="Times New Roman"/>
        </w:rPr>
        <w:t xml:space="preserve"> ngày 05/5/2026 về việc </w:t>
      </w:r>
      <w:r w:rsidRPr="00245E03">
        <w:rPr>
          <w:rFonts w:ascii="Times New Roman" w:hAnsi="Times New Roman" w:cs="Times New Roman"/>
        </w:rPr>
        <w:t>điều chỉnh thời gian tổ chức Hội thảo lấy ý kiến góp ý dự thảo Nghị quyết Quy định về chính sách phát triển Công nghiệp công nghệ số trên địa bàn tỉnh Bắ</w:t>
      </w:r>
      <w:r>
        <w:rPr>
          <w:rFonts w:ascii="Times New Roman" w:hAnsi="Times New Roman" w:cs="Times New Roman"/>
        </w:rPr>
        <w:t>c Ninh.</w:t>
      </w:r>
    </w:p>
  </w:footnote>
  <w:footnote w:id="3">
    <w:p w14:paraId="075B0723" w14:textId="77777777" w:rsidR="000F743F" w:rsidRPr="00FB2B25" w:rsidRDefault="000F743F" w:rsidP="000F743F">
      <w:pPr>
        <w:pStyle w:val="FootnoteText"/>
        <w:jc w:val="both"/>
        <w:rPr>
          <w:rFonts w:ascii="Times New Roman" w:hAnsi="Times New Roman" w:cs="Times New Roman"/>
        </w:rPr>
      </w:pPr>
      <w:r w:rsidRPr="00FB2B25">
        <w:rPr>
          <w:rStyle w:val="FootnoteReference"/>
          <w:rFonts w:ascii="Times New Roman" w:hAnsi="Times New Roman" w:cs="Times New Roman"/>
        </w:rPr>
        <w:footnoteRef/>
      </w:r>
      <w:r w:rsidRPr="00FB2B25">
        <w:rPr>
          <w:rFonts w:ascii="Times New Roman" w:hAnsi="Times New Roman" w:cs="Times New Roman"/>
        </w:rPr>
        <w:t xml:space="preserve"> Báo cáo số 287/BC-LHH ngày 18/5/2026</w:t>
      </w:r>
    </w:p>
  </w:footnote>
  <w:footnote w:id="4">
    <w:p w14:paraId="4A2D77B8" w14:textId="77777777" w:rsidR="000F743F" w:rsidRPr="00FB2B25" w:rsidRDefault="000F743F" w:rsidP="000F743F">
      <w:pPr>
        <w:pStyle w:val="FootnoteText"/>
        <w:jc w:val="both"/>
        <w:rPr>
          <w:rFonts w:ascii="Times New Roman" w:hAnsi="Times New Roman" w:cs="Times New Roman"/>
        </w:rPr>
      </w:pPr>
      <w:r w:rsidRPr="00FB2B25">
        <w:rPr>
          <w:rStyle w:val="FootnoteReference"/>
          <w:rFonts w:ascii="Times New Roman" w:hAnsi="Times New Roman" w:cs="Times New Roman"/>
        </w:rPr>
        <w:footnoteRef/>
      </w:r>
      <w:r w:rsidRPr="00FB2B25">
        <w:rPr>
          <w:rFonts w:ascii="Times New Roman" w:hAnsi="Times New Roman" w:cs="Times New Roman"/>
        </w:rPr>
        <w:t xml:space="preserve"> Báo cáo 202/BC-SKHCN ngày 25/5/2026</w:t>
      </w:r>
    </w:p>
  </w:footnote>
  <w:footnote w:id="5">
    <w:p w14:paraId="28000DE4" w14:textId="77777777" w:rsidR="0086380F" w:rsidRDefault="0086380F" w:rsidP="0086380F">
      <w:pPr>
        <w:pStyle w:val="FootnoteText"/>
      </w:pPr>
      <w:r>
        <w:rPr>
          <w:rStyle w:val="FootnoteReference"/>
        </w:rPr>
        <w:footnoteRef/>
      </w:r>
      <w:r>
        <w:t xml:space="preserve"> </w:t>
      </w:r>
      <w:r w:rsidRPr="00974EC2">
        <w:t>Giấy mời số 413/GM-UBND ngày 18/5/2026</w:t>
      </w:r>
    </w:p>
  </w:footnote>
  <w:footnote w:id="6">
    <w:p w14:paraId="3CD31430" w14:textId="77777777" w:rsidR="00F91F21" w:rsidRPr="00245E03" w:rsidRDefault="00F91F21" w:rsidP="00F91F21">
      <w:pPr>
        <w:pStyle w:val="FootnoteText"/>
        <w:jc w:val="both"/>
        <w:rPr>
          <w:rFonts w:ascii="Times New Roman" w:hAnsi="Times New Roman" w:cs="Times New Roman"/>
        </w:rPr>
      </w:pPr>
      <w:r w:rsidRPr="00245E03">
        <w:rPr>
          <w:rStyle w:val="FootnoteReference"/>
          <w:rFonts w:ascii="Times New Roman" w:hAnsi="Times New Roman" w:cs="Times New Roman"/>
        </w:rPr>
        <w:footnoteRef/>
      </w:r>
      <w:r w:rsidRPr="00245E03">
        <w:rPr>
          <w:rFonts w:ascii="Times New Roman" w:hAnsi="Times New Roman" w:cs="Times New Roman"/>
        </w:rPr>
        <w:t xml:space="preserve"> Đề nghị Trung tâm Phục vụ hành chính công tham gia ý kiến góp ý quy định thủ tục hành chính đối với dự thảo Nghị quyết Quy định về chính sách phát triển công nghiệp công nghệ số trên địa bàn tỉnh (Công văn số 1183/SKHCN-CĐS ngày 26/3/2026)</w:t>
      </w:r>
    </w:p>
  </w:footnote>
  <w:footnote w:id="7">
    <w:p w14:paraId="78F820C8" w14:textId="6EF19F8F" w:rsidR="00662493" w:rsidRPr="00245E03" w:rsidRDefault="00662493" w:rsidP="0026236D">
      <w:pPr>
        <w:pStyle w:val="FootnoteText"/>
        <w:jc w:val="both"/>
        <w:rPr>
          <w:rFonts w:ascii="Times New Roman" w:hAnsi="Times New Roman" w:cs="Times New Roman"/>
        </w:rPr>
      </w:pPr>
      <w:r w:rsidRPr="00245E03">
        <w:rPr>
          <w:rStyle w:val="FootnoteReference"/>
          <w:rFonts w:ascii="Times New Roman" w:hAnsi="Times New Roman" w:cs="Times New Roman"/>
        </w:rPr>
        <w:footnoteRef/>
      </w:r>
      <w:r w:rsidRPr="00245E03">
        <w:rPr>
          <w:rFonts w:ascii="Times New Roman" w:hAnsi="Times New Roman" w:cs="Times New Roman"/>
        </w:rPr>
        <w:t xml:space="preserve"> </w:t>
      </w:r>
      <w:r w:rsidR="0026236D" w:rsidRPr="00245E03">
        <w:rPr>
          <w:rFonts w:ascii="Times New Roman" w:hAnsi="Times New Roman" w:cs="Times New Roman"/>
        </w:rPr>
        <w:t xml:space="preserve">Đề nghị Bộ Khoa học và Công nghệ tham gia ý kiến góp ý quy định thủ tục hành chính đối với dự thảo Nghị quyết Quy định về chính sách phát triển công nghiệp công nghệ số trên địa bàn tỉnh </w:t>
      </w:r>
      <w:r w:rsidRPr="00245E03">
        <w:rPr>
          <w:rFonts w:ascii="Times New Roman" w:hAnsi="Times New Roman" w:cs="Times New Roman"/>
        </w:rPr>
        <w:t>(Công văn số 1467/SKHCN-CĐS ngày 14/4/2026)</w:t>
      </w:r>
    </w:p>
  </w:footnote>
  <w:footnote w:id="8">
    <w:p w14:paraId="1DC9E55F" w14:textId="77777777" w:rsidR="00D66D79" w:rsidRDefault="00D66D79" w:rsidP="00D66D79">
      <w:pPr>
        <w:pStyle w:val="FootnoteText"/>
        <w:jc w:val="both"/>
      </w:pPr>
      <w:r>
        <w:rPr>
          <w:rStyle w:val="FootnoteReference"/>
        </w:rPr>
        <w:footnoteRef/>
      </w:r>
      <w:r>
        <w:t xml:space="preserve"> </w:t>
      </w:r>
      <w:r w:rsidRPr="00D30AB6">
        <w:rPr>
          <w:rFonts w:ascii="Times New Roman" w:hAnsi="Times New Roman" w:cs="Times New Roman"/>
        </w:rPr>
        <w:t>Báo cáo số 287/BC-LHH ngày 18/5/2026</w:t>
      </w:r>
    </w:p>
  </w:footnote>
  <w:footnote w:id="9">
    <w:p w14:paraId="6571400B" w14:textId="77777777" w:rsidR="00D66D79" w:rsidRDefault="00D66D79" w:rsidP="00D66D79">
      <w:pPr>
        <w:pStyle w:val="FootnoteText"/>
      </w:pPr>
      <w:r>
        <w:rPr>
          <w:rStyle w:val="FootnoteReference"/>
        </w:rPr>
        <w:footnoteRef/>
      </w:r>
      <w:r>
        <w:t xml:space="preserve"> </w:t>
      </w:r>
      <w:r w:rsidRPr="00974EC2">
        <w:t>Giấy mời số 413/GM-UBND ngày 18/5/2026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7803F6"/>
    <w:multiLevelType w:val="hybridMultilevel"/>
    <w:tmpl w:val="E80CA6AC"/>
    <w:lvl w:ilvl="0" w:tplc="158288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BA0713"/>
    <w:multiLevelType w:val="multilevel"/>
    <w:tmpl w:val="31DC3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BD6B5F"/>
    <w:multiLevelType w:val="multilevel"/>
    <w:tmpl w:val="F756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C46EA8"/>
    <w:multiLevelType w:val="multilevel"/>
    <w:tmpl w:val="DD7C6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3D7B19"/>
    <w:multiLevelType w:val="multilevel"/>
    <w:tmpl w:val="846E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2D0"/>
    <w:rsid w:val="00011328"/>
    <w:rsid w:val="000162D0"/>
    <w:rsid w:val="00055F82"/>
    <w:rsid w:val="000675E4"/>
    <w:rsid w:val="000775FA"/>
    <w:rsid w:val="00095F88"/>
    <w:rsid w:val="00097770"/>
    <w:rsid w:val="000A4667"/>
    <w:rsid w:val="000C5812"/>
    <w:rsid w:val="000F743F"/>
    <w:rsid w:val="00102CA8"/>
    <w:rsid w:val="001426F6"/>
    <w:rsid w:val="00144215"/>
    <w:rsid w:val="00147D2B"/>
    <w:rsid w:val="001B4A73"/>
    <w:rsid w:val="001D7E5B"/>
    <w:rsid w:val="00212C68"/>
    <w:rsid w:val="00242170"/>
    <w:rsid w:val="00245E03"/>
    <w:rsid w:val="0026236D"/>
    <w:rsid w:val="00294805"/>
    <w:rsid w:val="0029712F"/>
    <w:rsid w:val="002B2E25"/>
    <w:rsid w:val="002F303F"/>
    <w:rsid w:val="003210F8"/>
    <w:rsid w:val="00322917"/>
    <w:rsid w:val="003B2962"/>
    <w:rsid w:val="003D58EC"/>
    <w:rsid w:val="00422E45"/>
    <w:rsid w:val="004678E6"/>
    <w:rsid w:val="0047177D"/>
    <w:rsid w:val="0048003B"/>
    <w:rsid w:val="004A7357"/>
    <w:rsid w:val="004B44A6"/>
    <w:rsid w:val="004F279D"/>
    <w:rsid w:val="005247F9"/>
    <w:rsid w:val="00557952"/>
    <w:rsid w:val="005640E3"/>
    <w:rsid w:val="00586718"/>
    <w:rsid w:val="005A7A98"/>
    <w:rsid w:val="005B367B"/>
    <w:rsid w:val="005D40C1"/>
    <w:rsid w:val="005E7E58"/>
    <w:rsid w:val="00614502"/>
    <w:rsid w:val="0063535B"/>
    <w:rsid w:val="006578AA"/>
    <w:rsid w:val="00662493"/>
    <w:rsid w:val="00695DCF"/>
    <w:rsid w:val="006A33B5"/>
    <w:rsid w:val="006A59DF"/>
    <w:rsid w:val="006B767D"/>
    <w:rsid w:val="006E5D67"/>
    <w:rsid w:val="00740A62"/>
    <w:rsid w:val="00742CF7"/>
    <w:rsid w:val="00765497"/>
    <w:rsid w:val="007662FA"/>
    <w:rsid w:val="00776EF7"/>
    <w:rsid w:val="0086380F"/>
    <w:rsid w:val="00885BAA"/>
    <w:rsid w:val="00895331"/>
    <w:rsid w:val="008C147B"/>
    <w:rsid w:val="008C3B5F"/>
    <w:rsid w:val="008F37AC"/>
    <w:rsid w:val="009F4AAE"/>
    <w:rsid w:val="00A94F86"/>
    <w:rsid w:val="00AB02BB"/>
    <w:rsid w:val="00AB5C7A"/>
    <w:rsid w:val="00AB5FE4"/>
    <w:rsid w:val="00AF7278"/>
    <w:rsid w:val="00B64F84"/>
    <w:rsid w:val="00B74EFD"/>
    <w:rsid w:val="00B9303A"/>
    <w:rsid w:val="00B93207"/>
    <w:rsid w:val="00B94AA8"/>
    <w:rsid w:val="00BC54F9"/>
    <w:rsid w:val="00BD276D"/>
    <w:rsid w:val="00C040A1"/>
    <w:rsid w:val="00C06C95"/>
    <w:rsid w:val="00C4428D"/>
    <w:rsid w:val="00C95E7A"/>
    <w:rsid w:val="00CC6D97"/>
    <w:rsid w:val="00CD11A0"/>
    <w:rsid w:val="00D3542B"/>
    <w:rsid w:val="00D354B1"/>
    <w:rsid w:val="00D66D79"/>
    <w:rsid w:val="00DA3408"/>
    <w:rsid w:val="00DB479A"/>
    <w:rsid w:val="00DE3682"/>
    <w:rsid w:val="00DE46E7"/>
    <w:rsid w:val="00DE7351"/>
    <w:rsid w:val="00DF21BA"/>
    <w:rsid w:val="00E01707"/>
    <w:rsid w:val="00E06121"/>
    <w:rsid w:val="00E1227B"/>
    <w:rsid w:val="00E13491"/>
    <w:rsid w:val="00E24ABA"/>
    <w:rsid w:val="00EB1A56"/>
    <w:rsid w:val="00EC4C51"/>
    <w:rsid w:val="00EE6112"/>
    <w:rsid w:val="00EF59CA"/>
    <w:rsid w:val="00EF6EDB"/>
    <w:rsid w:val="00F03349"/>
    <w:rsid w:val="00F14519"/>
    <w:rsid w:val="00F91F21"/>
    <w:rsid w:val="00FB51A8"/>
    <w:rsid w:val="00FC4ECA"/>
    <w:rsid w:val="00FE2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F3F4"/>
  <w15:docId w15:val="{4AD5C322-C474-47F4-A5CC-968A78085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E36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iPriority w:val="99"/>
    <w:unhideWhenUsed/>
    <w:qFormat/>
    <w:rsid w:val="00F91F21"/>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qFormat/>
    <w:rsid w:val="00F91F21"/>
    <w:rPr>
      <w:sz w:val="20"/>
      <w:szCs w:val="20"/>
    </w:rPr>
  </w:style>
  <w:style w:type="character" w:styleId="FootnoteReference">
    <w:name w:val="footnote reference"/>
    <w:aliases w:val="Footnote,Footnote text,ftref,BearingPoint,16 Point,Superscript 6 Point,Footnote Text1,f,(NECG) Footnote Reference,BVI fnr,footnote ref, BVI fnr,Ref,10 p,fr,de nota al pie,Footnote + Arial,10 pt,Black,Footnote Text11,SUPERS,R"/>
    <w:basedOn w:val="DefaultParagraphFont"/>
    <w:link w:val="CharChar1CharCharCharChar1CharCharCharCharCharCharCharChar"/>
    <w:unhideWhenUsed/>
    <w:qFormat/>
    <w:rsid w:val="00F91F21"/>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86380F"/>
    <w:pPr>
      <w:snapToGrid w:val="0"/>
      <w:spacing w:after="0" w:line="240" w:lineRule="auto"/>
    </w:pPr>
    <w:rPr>
      <w:vertAlign w:val="superscript"/>
    </w:rPr>
  </w:style>
  <w:style w:type="paragraph" w:styleId="ListParagraph">
    <w:name w:val="List Paragraph"/>
    <w:basedOn w:val="Normal"/>
    <w:uiPriority w:val="34"/>
    <w:qFormat/>
    <w:rsid w:val="00D66D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16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8888-F028-4D0E-86D5-7924362A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22</Pages>
  <Words>4573</Words>
  <Characters>26067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30579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72</cp:revision>
  <cp:lastPrinted>2026-05-12T08:00:00Z</cp:lastPrinted>
  <dcterms:created xsi:type="dcterms:W3CDTF">2026-04-14T01:35:00Z</dcterms:created>
  <dcterms:modified xsi:type="dcterms:W3CDTF">2026-05-25T13:22:00Z</dcterms:modified>
</cp:coreProperties>
</file>